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jc w:val="center"/>
        <w:rPr>
          <w:rFonts w:ascii="方正大标宋简" w:eastAsia="方正大标宋简"/>
          <w:b/>
          <w:sz w:val="44"/>
          <w:szCs w:val="44"/>
        </w:rPr>
      </w:pPr>
      <w:r>
        <w:rPr>
          <w:rFonts w:hint="eastAsia" w:ascii="方正大标宋简" w:eastAsia="方正大标宋简"/>
          <w:b/>
          <w:sz w:val="44"/>
          <w:szCs w:val="44"/>
        </w:rPr>
        <w:t>江西金溪农村商业银行股份</w:t>
      </w:r>
      <w:r>
        <w:rPr>
          <w:rFonts w:ascii="方正大标宋简" w:eastAsia="方正大标宋简"/>
          <w:b/>
          <w:sz w:val="44"/>
          <w:szCs w:val="44"/>
        </w:rPr>
        <w:t>有限公司</w:t>
      </w:r>
    </w:p>
    <w:p>
      <w:pPr>
        <w:pStyle w:val="16"/>
        <w:jc w:val="center"/>
        <w:rPr>
          <w:rFonts w:ascii="方正大标宋简" w:eastAsia="方正大标宋简"/>
          <w:b/>
          <w:sz w:val="44"/>
          <w:szCs w:val="44"/>
        </w:rPr>
      </w:pPr>
      <w:r>
        <w:rPr>
          <w:rFonts w:hint="eastAsia" w:ascii="方正大标宋简" w:eastAsia="方正大标宋简"/>
          <w:b/>
          <w:sz w:val="44"/>
          <w:szCs w:val="44"/>
        </w:rPr>
        <w:t>关于召开20</w:t>
      </w:r>
      <w:r>
        <w:rPr>
          <w:rFonts w:ascii="方正大标宋简" w:eastAsia="方正大标宋简"/>
          <w:b/>
          <w:sz w:val="44"/>
          <w:szCs w:val="44"/>
        </w:rPr>
        <w:t>2</w:t>
      </w:r>
      <w:r>
        <w:rPr>
          <w:rFonts w:hint="default" w:ascii="方正大标宋简" w:eastAsia="方正大标宋简"/>
          <w:b/>
          <w:sz w:val="44"/>
          <w:szCs w:val="44"/>
          <w:lang w:val="en-US" w:eastAsia="zh-CN"/>
        </w:rPr>
        <w:t>5</w:t>
      </w:r>
      <w:r>
        <w:rPr>
          <w:rFonts w:hint="eastAsia" w:ascii="方正大标宋简" w:eastAsia="方正大标宋简"/>
          <w:b/>
          <w:sz w:val="44"/>
          <w:szCs w:val="44"/>
        </w:rPr>
        <w:t>年度股东会的公告</w:t>
      </w:r>
    </w:p>
    <w:p>
      <w:pPr>
        <w:pStyle w:val="16"/>
        <w:spacing w:line="480" w:lineRule="exact"/>
        <w:rPr>
          <w:rFonts w:ascii="仿宋_GB2312" w:eastAsia="仿宋_GB2312"/>
          <w:sz w:val="30"/>
          <w:szCs w:val="30"/>
        </w:rPr>
      </w:pPr>
    </w:p>
    <w:p>
      <w:pPr>
        <w:pStyle w:val="16"/>
        <w:keepNext w:val="0"/>
        <w:keepLines w:val="0"/>
        <w:pageBreakBefore w:val="0"/>
        <w:widowControl w:val="0"/>
        <w:kinsoku/>
        <w:wordWrap/>
        <w:overflowPunct/>
        <w:topLinePunct w:val="0"/>
        <w:autoSpaceDE/>
        <w:autoSpaceDN/>
        <w:bidi w:val="0"/>
        <w:snapToGrid/>
        <w:spacing w:line="56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lang w:val="en-US" w:eastAsia="zh-CN"/>
        </w:rPr>
        <w:t>根据《中华人民共和国公司法》和《江西金溪农村商业银行股份有限公司章程》有关要求，</w:t>
      </w:r>
      <w:r>
        <w:rPr>
          <w:rFonts w:hint="eastAsia" w:ascii="仿宋_GB2312" w:eastAsia="仿宋_GB2312"/>
          <w:sz w:val="32"/>
          <w:szCs w:val="32"/>
        </w:rPr>
        <w:t>决定召开</w:t>
      </w:r>
      <w:r>
        <w:rPr>
          <w:rFonts w:hint="eastAsia" w:ascii="仿宋_GB2312" w:eastAsia="仿宋_GB2312"/>
          <w:sz w:val="32"/>
          <w:szCs w:val="32"/>
          <w:lang w:val="en-US" w:eastAsia="zh-CN"/>
        </w:rPr>
        <w:t>江西金溪农村商业银行股份有限公司</w:t>
      </w:r>
      <w:r>
        <w:rPr>
          <w:rFonts w:hint="eastAsia" w:ascii="仿宋_GB2312" w:eastAsia="仿宋_GB2312"/>
          <w:sz w:val="32"/>
          <w:szCs w:val="32"/>
        </w:rPr>
        <w:t>（以下简称</w:t>
      </w:r>
      <w:r>
        <w:rPr>
          <w:rFonts w:hint="eastAsia" w:ascii="仿宋_GB2312" w:eastAsia="仿宋_GB2312"/>
          <w:sz w:val="32"/>
          <w:szCs w:val="32"/>
          <w:lang w:eastAsia="zh-CN"/>
        </w:rPr>
        <w:t>“</w:t>
      </w:r>
      <w:r>
        <w:rPr>
          <w:rFonts w:hint="eastAsia" w:ascii="仿宋_GB2312" w:eastAsia="仿宋_GB2312"/>
          <w:sz w:val="32"/>
          <w:szCs w:val="32"/>
          <w:lang w:val="en-US" w:eastAsia="zh-CN"/>
        </w:rPr>
        <w:t>金溪农商银行</w:t>
      </w:r>
      <w:r>
        <w:rPr>
          <w:rFonts w:hint="eastAsia" w:ascii="仿宋_GB2312" w:eastAsia="仿宋_GB2312"/>
          <w:sz w:val="32"/>
          <w:szCs w:val="32"/>
          <w:lang w:eastAsia="zh-CN"/>
        </w:rPr>
        <w:t>”</w:t>
      </w:r>
      <w:r>
        <w:rPr>
          <w:rFonts w:hint="eastAsia" w:ascii="仿宋_GB2312" w:eastAsia="仿宋_GB2312"/>
          <w:sz w:val="32"/>
          <w:szCs w:val="32"/>
        </w:rPr>
        <w:t>）20</w:t>
      </w:r>
      <w:r>
        <w:rPr>
          <w:rFonts w:ascii="仿宋_GB2312" w:eastAsia="仿宋_GB2312"/>
          <w:sz w:val="32"/>
          <w:szCs w:val="32"/>
        </w:rPr>
        <w:t>2</w:t>
      </w:r>
      <w:r>
        <w:rPr>
          <w:rFonts w:hint="default" w:ascii="仿宋_GB2312" w:eastAsia="仿宋_GB2312"/>
          <w:sz w:val="32"/>
          <w:szCs w:val="32"/>
          <w:lang w:val="en-US" w:eastAsia="zh-CN"/>
        </w:rPr>
        <w:t>5</w:t>
      </w:r>
      <w:r>
        <w:rPr>
          <w:rFonts w:hint="eastAsia" w:ascii="仿宋_GB2312" w:eastAsia="仿宋_GB2312"/>
          <w:sz w:val="32"/>
          <w:szCs w:val="32"/>
        </w:rPr>
        <w:t>年度股东会。现将</w:t>
      </w:r>
      <w:r>
        <w:rPr>
          <w:rFonts w:hint="eastAsia" w:ascii="仿宋_GB2312" w:eastAsia="仿宋_GB2312"/>
          <w:sz w:val="32"/>
          <w:szCs w:val="32"/>
          <w:lang w:val="en-US" w:eastAsia="zh-CN"/>
        </w:rPr>
        <w:t>会议</w:t>
      </w:r>
      <w:r>
        <w:rPr>
          <w:rFonts w:hint="eastAsia" w:ascii="仿宋_GB2312" w:eastAsia="仿宋_GB2312"/>
          <w:sz w:val="32"/>
          <w:szCs w:val="32"/>
        </w:rPr>
        <w:t>有关事项公告如下：</w:t>
      </w:r>
    </w:p>
    <w:p>
      <w:pPr>
        <w:pStyle w:val="16"/>
        <w:keepNext w:val="0"/>
        <w:keepLines w:val="0"/>
        <w:pageBreakBefore w:val="0"/>
        <w:widowControl w:val="0"/>
        <w:kinsoku/>
        <w:wordWrap/>
        <w:overflowPunct/>
        <w:topLinePunct w:val="0"/>
        <w:autoSpaceDE/>
        <w:autoSpaceDN/>
        <w:bidi w:val="0"/>
        <w:snapToGrid/>
        <w:spacing w:line="560" w:lineRule="exact"/>
        <w:ind w:firstLine="633" w:firstLineChars="198"/>
        <w:textAlignment w:val="auto"/>
        <w:outlineLvl w:val="9"/>
        <w:rPr>
          <w:rFonts w:ascii="黑体" w:hAnsi="黑体" w:eastAsia="黑体"/>
          <w:sz w:val="32"/>
          <w:szCs w:val="32"/>
        </w:rPr>
      </w:pPr>
      <w:r>
        <w:rPr>
          <w:rFonts w:hint="eastAsia" w:ascii="黑体" w:hAnsi="黑体" w:eastAsia="黑体"/>
          <w:sz w:val="32"/>
          <w:szCs w:val="32"/>
        </w:rPr>
        <w:t>一、会议基本情况</w:t>
      </w:r>
    </w:p>
    <w:p>
      <w:pPr>
        <w:pStyle w:val="16"/>
        <w:keepNext w:val="0"/>
        <w:keepLines w:val="0"/>
        <w:pageBreakBefore w:val="0"/>
        <w:widowControl w:val="0"/>
        <w:kinsoku/>
        <w:wordWrap/>
        <w:overflowPunct/>
        <w:topLinePunct w:val="0"/>
        <w:autoSpaceDE/>
        <w:autoSpaceDN/>
        <w:bidi w:val="0"/>
        <w:snapToGrid/>
        <w:spacing w:line="560" w:lineRule="exact"/>
        <w:ind w:firstLine="633" w:firstLineChars="198"/>
        <w:textAlignment w:val="auto"/>
        <w:outlineLvl w:val="9"/>
        <w:rPr>
          <w:rFonts w:ascii="仿宋_GB2312" w:eastAsia="仿宋_GB2312"/>
          <w:sz w:val="32"/>
          <w:szCs w:val="32"/>
        </w:rPr>
      </w:pPr>
      <w:r>
        <w:rPr>
          <w:rFonts w:hint="eastAsia" w:ascii="仿宋_GB2312" w:eastAsia="仿宋_GB2312"/>
          <w:sz w:val="32"/>
          <w:szCs w:val="32"/>
        </w:rPr>
        <w:t>（一）会议时间：20</w:t>
      </w:r>
      <w:r>
        <w:rPr>
          <w:rFonts w:ascii="仿宋_GB2312" w:eastAsia="仿宋_GB2312"/>
          <w:sz w:val="32"/>
          <w:szCs w:val="32"/>
        </w:rPr>
        <w:t>2</w:t>
      </w:r>
      <w:r>
        <w:rPr>
          <w:rFonts w:hint="default" w:ascii="仿宋_GB2312" w:eastAsia="仿宋_GB2312"/>
          <w:sz w:val="32"/>
          <w:szCs w:val="32"/>
          <w:lang w:val="en-US" w:eastAsia="zh-CN"/>
        </w:rPr>
        <w:t>6</w:t>
      </w:r>
      <w:r>
        <w:rPr>
          <w:rFonts w:hint="eastAsia" w:ascii="仿宋_GB2312" w:eastAsia="仿宋_GB2312"/>
          <w:sz w:val="32"/>
          <w:szCs w:val="32"/>
        </w:rPr>
        <w:t>年</w:t>
      </w:r>
      <w:r>
        <w:rPr>
          <w:rFonts w:hint="default" w:ascii="仿宋_GB2312" w:eastAsia="仿宋_GB2312"/>
          <w:sz w:val="32"/>
          <w:szCs w:val="32"/>
          <w:lang w:val="en-US"/>
        </w:rPr>
        <w:t>6</w:t>
      </w:r>
      <w:r>
        <w:rPr>
          <w:rFonts w:hint="eastAsia" w:ascii="仿宋_GB2312" w:eastAsia="仿宋_GB2312"/>
          <w:sz w:val="32"/>
          <w:szCs w:val="32"/>
        </w:rPr>
        <w:t>月</w:t>
      </w:r>
      <w:r>
        <w:rPr>
          <w:rFonts w:hint="default" w:ascii="仿宋_GB2312" w:eastAsia="仿宋_GB2312"/>
          <w:sz w:val="32"/>
          <w:szCs w:val="32"/>
          <w:lang w:val="en-US"/>
        </w:rPr>
        <w:t>18</w:t>
      </w:r>
      <w:r>
        <w:rPr>
          <w:rFonts w:hint="eastAsia" w:ascii="仿宋_GB2312" w:eastAsia="仿宋_GB2312"/>
          <w:sz w:val="32"/>
          <w:szCs w:val="32"/>
        </w:rPr>
        <w:t>日上午10:</w:t>
      </w:r>
      <w:r>
        <w:rPr>
          <w:rFonts w:ascii="仿宋_GB2312" w:eastAsia="仿宋_GB2312"/>
          <w:sz w:val="32"/>
          <w:szCs w:val="32"/>
        </w:rPr>
        <w:t>0</w:t>
      </w:r>
      <w:r>
        <w:rPr>
          <w:rFonts w:hint="eastAsia" w:ascii="仿宋_GB2312" w:eastAsia="仿宋_GB2312"/>
          <w:sz w:val="32"/>
          <w:szCs w:val="32"/>
        </w:rPr>
        <w:t>0</w:t>
      </w:r>
      <w:r>
        <w:rPr>
          <w:rFonts w:hint="eastAsia" w:ascii="仿宋_GB2312" w:eastAsia="仿宋_GB2312"/>
          <w:sz w:val="32"/>
          <w:szCs w:val="32"/>
          <w:lang w:val="en-US" w:eastAsia="zh-CN"/>
        </w:rPr>
        <w:t>-12:00</w:t>
      </w:r>
      <w:r>
        <w:rPr>
          <w:rFonts w:hint="eastAsia" w:ascii="仿宋_GB2312" w:eastAsia="仿宋_GB2312"/>
          <w:sz w:val="32"/>
          <w:szCs w:val="32"/>
        </w:rPr>
        <w:t>。</w:t>
      </w:r>
    </w:p>
    <w:p>
      <w:pPr>
        <w:pStyle w:val="16"/>
        <w:keepNext w:val="0"/>
        <w:keepLines w:val="0"/>
        <w:pageBreakBefore w:val="0"/>
        <w:widowControl w:val="0"/>
        <w:kinsoku/>
        <w:wordWrap/>
        <w:overflowPunct/>
        <w:topLinePunct w:val="0"/>
        <w:autoSpaceDE/>
        <w:autoSpaceDN/>
        <w:bidi w:val="0"/>
        <w:snapToGrid/>
        <w:spacing w:line="560" w:lineRule="exact"/>
        <w:ind w:firstLine="633" w:firstLineChars="198"/>
        <w:textAlignment w:val="auto"/>
        <w:outlineLvl w:val="9"/>
        <w:rPr>
          <w:rFonts w:ascii="仿宋_GB2312" w:eastAsia="仿宋_GB2312"/>
          <w:sz w:val="32"/>
          <w:szCs w:val="32"/>
        </w:rPr>
      </w:pPr>
      <w:r>
        <w:rPr>
          <w:rFonts w:hint="eastAsia" w:ascii="仿宋_GB2312" w:eastAsia="仿宋_GB2312"/>
          <w:sz w:val="32"/>
          <w:szCs w:val="32"/>
        </w:rPr>
        <w:t>（二）会议地点：金溪农</w:t>
      </w:r>
      <w:r>
        <w:rPr>
          <w:rFonts w:ascii="仿宋_GB2312" w:eastAsia="仿宋_GB2312"/>
          <w:sz w:val="32"/>
          <w:szCs w:val="32"/>
        </w:rPr>
        <w:t>商银行</w:t>
      </w:r>
      <w:r>
        <w:rPr>
          <w:rFonts w:hint="eastAsia" w:ascii="仿宋_GB2312" w:eastAsia="仿宋_GB2312"/>
          <w:sz w:val="32"/>
          <w:szCs w:val="32"/>
        </w:rPr>
        <w:t>七楼电教室</w:t>
      </w:r>
      <w:r>
        <w:rPr>
          <w:rFonts w:hint="eastAsia" w:ascii="仿宋_GB2312" w:eastAsia="仿宋_GB2312"/>
          <w:sz w:val="32"/>
          <w:szCs w:val="32"/>
          <w:lang w:eastAsia="zh-CN"/>
        </w:rPr>
        <w:t>（</w:t>
      </w:r>
      <w:r>
        <w:rPr>
          <w:rFonts w:hint="eastAsia" w:ascii="仿宋_GB2312" w:eastAsia="仿宋_GB2312"/>
          <w:sz w:val="32"/>
          <w:szCs w:val="32"/>
          <w:lang w:val="en-US" w:eastAsia="zh-CN"/>
        </w:rPr>
        <w:t>金溪县秀谷镇园湖南路11号</w:t>
      </w:r>
      <w:r>
        <w:rPr>
          <w:rFonts w:hint="eastAsia" w:ascii="仿宋_GB2312" w:eastAsia="仿宋_GB2312"/>
          <w:sz w:val="32"/>
          <w:szCs w:val="32"/>
          <w:lang w:eastAsia="zh-CN"/>
        </w:rPr>
        <w:t>）</w:t>
      </w:r>
      <w:r>
        <w:rPr>
          <w:rFonts w:hint="eastAsia" w:ascii="仿宋_GB2312" w:eastAsia="仿宋_GB2312"/>
          <w:sz w:val="32"/>
          <w:szCs w:val="32"/>
        </w:rPr>
        <w:t>。</w:t>
      </w:r>
    </w:p>
    <w:p>
      <w:pPr>
        <w:pStyle w:val="16"/>
        <w:keepNext w:val="0"/>
        <w:keepLines w:val="0"/>
        <w:pageBreakBefore w:val="0"/>
        <w:widowControl w:val="0"/>
        <w:kinsoku/>
        <w:wordWrap/>
        <w:overflowPunct/>
        <w:topLinePunct w:val="0"/>
        <w:autoSpaceDE/>
        <w:autoSpaceDN/>
        <w:bidi w:val="0"/>
        <w:snapToGrid/>
        <w:spacing w:line="560" w:lineRule="exact"/>
        <w:ind w:firstLine="633" w:firstLineChars="198"/>
        <w:textAlignment w:val="auto"/>
        <w:outlineLvl w:val="9"/>
        <w:rPr>
          <w:rFonts w:ascii="仿宋_GB2312" w:eastAsia="仿宋_GB2312"/>
          <w:sz w:val="32"/>
          <w:szCs w:val="32"/>
        </w:rPr>
      </w:pPr>
      <w:r>
        <w:rPr>
          <w:rFonts w:hint="eastAsia" w:ascii="仿宋_GB2312" w:eastAsia="仿宋_GB2312"/>
          <w:sz w:val="32"/>
          <w:szCs w:val="32"/>
        </w:rPr>
        <w:t>（三）召开方式：现场会议。</w:t>
      </w:r>
    </w:p>
    <w:p>
      <w:pPr>
        <w:pStyle w:val="16"/>
        <w:keepNext w:val="0"/>
        <w:keepLines w:val="0"/>
        <w:pageBreakBefore w:val="0"/>
        <w:widowControl w:val="0"/>
        <w:kinsoku/>
        <w:wordWrap/>
        <w:overflowPunct/>
        <w:topLinePunct w:val="0"/>
        <w:autoSpaceDE/>
        <w:autoSpaceDN/>
        <w:bidi w:val="0"/>
        <w:snapToGrid/>
        <w:spacing w:line="560" w:lineRule="exact"/>
        <w:ind w:firstLine="633" w:firstLineChars="198"/>
        <w:textAlignment w:val="auto"/>
        <w:outlineLvl w:val="9"/>
        <w:rPr>
          <w:rFonts w:ascii="仿宋_GB2312" w:eastAsia="仿宋_GB2312"/>
          <w:sz w:val="32"/>
          <w:szCs w:val="32"/>
        </w:rPr>
      </w:pPr>
      <w:r>
        <w:rPr>
          <w:rFonts w:hint="eastAsia" w:ascii="仿宋_GB2312" w:eastAsia="仿宋_GB2312"/>
          <w:sz w:val="32"/>
          <w:szCs w:val="32"/>
        </w:rPr>
        <w:t>（四）会议出席对象：1.本行</w:t>
      </w:r>
      <w:r>
        <w:rPr>
          <w:rFonts w:hint="eastAsia" w:ascii="仿宋_GB2312" w:eastAsia="仿宋_GB2312"/>
          <w:sz w:val="32"/>
          <w:szCs w:val="32"/>
          <w:lang w:val="en-US" w:eastAsia="zh-CN"/>
        </w:rPr>
        <w:t>董事、监事、高级管理层，</w:t>
      </w:r>
      <w:r>
        <w:rPr>
          <w:rFonts w:hint="eastAsia" w:ascii="仿宋_GB2312" w:eastAsia="仿宋_GB2312"/>
          <w:sz w:val="32"/>
          <w:szCs w:val="32"/>
        </w:rPr>
        <w:t>股东或其委托代理人；2.</w:t>
      </w:r>
      <w:r>
        <w:rPr>
          <w:rFonts w:hint="eastAsia" w:ascii="仿宋_GB2312" w:eastAsia="仿宋_GB2312"/>
          <w:sz w:val="32"/>
          <w:szCs w:val="32"/>
          <w:lang w:val="en-US" w:eastAsia="zh-CN"/>
        </w:rPr>
        <w:t>股东会</w:t>
      </w:r>
      <w:r>
        <w:rPr>
          <w:rFonts w:hint="eastAsia" w:ascii="仿宋_GB2312" w:eastAsia="仿宋_GB2312"/>
          <w:sz w:val="32"/>
          <w:szCs w:val="32"/>
        </w:rPr>
        <w:t>见证律师等</w:t>
      </w:r>
      <w:r>
        <w:rPr>
          <w:rFonts w:ascii="仿宋_GB2312" w:eastAsia="仿宋_GB2312"/>
          <w:sz w:val="32"/>
          <w:szCs w:val="32"/>
        </w:rPr>
        <w:t>其他相关人员</w:t>
      </w:r>
      <w:r>
        <w:rPr>
          <w:rFonts w:hint="eastAsia" w:ascii="仿宋_GB2312" w:eastAsia="仿宋_GB2312"/>
          <w:sz w:val="32"/>
          <w:szCs w:val="32"/>
        </w:rPr>
        <w:t>。</w:t>
      </w:r>
    </w:p>
    <w:p>
      <w:pPr>
        <w:pStyle w:val="16"/>
        <w:keepNext w:val="0"/>
        <w:keepLines w:val="0"/>
        <w:pageBreakBefore w:val="0"/>
        <w:widowControl w:val="0"/>
        <w:kinsoku/>
        <w:wordWrap/>
        <w:overflowPunct/>
        <w:topLinePunct w:val="0"/>
        <w:autoSpaceDE/>
        <w:autoSpaceDN/>
        <w:bidi w:val="0"/>
        <w:snapToGrid/>
        <w:spacing w:line="560" w:lineRule="exact"/>
        <w:ind w:firstLine="633" w:firstLineChars="198"/>
        <w:textAlignment w:val="auto"/>
        <w:outlineLvl w:val="9"/>
        <w:rPr>
          <w:rFonts w:ascii="黑体" w:hAnsi="黑体" w:eastAsia="黑体"/>
          <w:sz w:val="32"/>
          <w:szCs w:val="32"/>
        </w:rPr>
      </w:pPr>
      <w:r>
        <w:rPr>
          <w:rFonts w:hint="eastAsia" w:ascii="黑体" w:hAnsi="黑体" w:eastAsia="黑体"/>
          <w:sz w:val="32"/>
          <w:szCs w:val="32"/>
        </w:rPr>
        <w:t>二、会议审议内容</w:t>
      </w:r>
    </w:p>
    <w:p>
      <w:pPr>
        <w:keepNext w:val="0"/>
        <w:keepLines w:val="0"/>
        <w:pageBreakBefore w:val="0"/>
        <w:widowControl w:val="0"/>
        <w:kinsoku/>
        <w:wordWrap/>
        <w:overflowPunct/>
        <w:topLinePunct w:val="0"/>
        <w:autoSpaceDE/>
        <w:autoSpaceDN/>
        <w:bidi w:val="0"/>
        <w:adjustRightInd w:val="0"/>
        <w:snapToGrid/>
        <w:spacing w:line="560" w:lineRule="exact"/>
        <w:ind w:firstLine="608" w:firstLineChars="200"/>
        <w:textAlignment w:val="auto"/>
        <w:outlineLvl w:val="9"/>
        <w:rPr>
          <w:rFonts w:ascii="仿宋_GB2312" w:eastAsia="仿宋_GB2312"/>
          <w:spacing w:val="-8"/>
          <w:sz w:val="32"/>
          <w:szCs w:val="32"/>
        </w:rPr>
      </w:pPr>
      <w:r>
        <w:rPr>
          <w:rFonts w:hint="eastAsia" w:ascii="仿宋_GB2312" w:eastAsia="仿宋_GB2312"/>
          <w:spacing w:val="-8"/>
          <w:sz w:val="32"/>
          <w:szCs w:val="32"/>
        </w:rPr>
        <w:t>（一</w:t>
      </w:r>
      <w:r>
        <w:rPr>
          <w:rFonts w:ascii="仿宋_GB2312" w:eastAsia="仿宋_GB2312"/>
          <w:spacing w:val="-8"/>
          <w:sz w:val="32"/>
          <w:szCs w:val="32"/>
        </w:rPr>
        <w:t>）</w:t>
      </w:r>
      <w:r>
        <w:rPr>
          <w:rFonts w:hint="eastAsia" w:ascii="仿宋_GB2312" w:eastAsia="仿宋_GB2312"/>
          <w:spacing w:val="-8"/>
          <w:sz w:val="32"/>
          <w:szCs w:val="32"/>
        </w:rPr>
        <w:t>审议《金溪农商银行2025年度董事会工作报告》；</w:t>
      </w:r>
    </w:p>
    <w:p>
      <w:pPr>
        <w:keepNext w:val="0"/>
        <w:keepLines w:val="0"/>
        <w:pageBreakBefore w:val="0"/>
        <w:widowControl w:val="0"/>
        <w:kinsoku/>
        <w:wordWrap/>
        <w:overflowPunct/>
        <w:topLinePunct w:val="0"/>
        <w:autoSpaceDE/>
        <w:autoSpaceDN/>
        <w:bidi w:val="0"/>
        <w:adjustRightInd w:val="0"/>
        <w:snapToGrid/>
        <w:spacing w:line="560" w:lineRule="exact"/>
        <w:ind w:firstLine="608" w:firstLineChars="200"/>
        <w:textAlignment w:val="auto"/>
        <w:outlineLvl w:val="9"/>
        <w:rPr>
          <w:rFonts w:ascii="仿宋_GB2312" w:eastAsia="仿宋_GB2312"/>
          <w:spacing w:val="-8"/>
          <w:sz w:val="32"/>
          <w:szCs w:val="32"/>
        </w:rPr>
      </w:pPr>
      <w:r>
        <w:rPr>
          <w:rFonts w:hint="eastAsia" w:ascii="仿宋_GB2312" w:eastAsia="仿宋_GB2312"/>
          <w:spacing w:val="-8"/>
          <w:sz w:val="32"/>
          <w:szCs w:val="32"/>
        </w:rPr>
        <w:t>（二</w:t>
      </w:r>
      <w:r>
        <w:rPr>
          <w:rFonts w:ascii="仿宋_GB2312" w:eastAsia="仿宋_GB2312"/>
          <w:spacing w:val="-8"/>
          <w:sz w:val="32"/>
          <w:szCs w:val="32"/>
        </w:rPr>
        <w:t>）</w:t>
      </w:r>
      <w:r>
        <w:rPr>
          <w:rFonts w:hint="eastAsia" w:ascii="仿宋_GB2312" w:eastAsia="仿宋_GB2312"/>
          <w:spacing w:val="-8"/>
          <w:sz w:val="32"/>
          <w:szCs w:val="32"/>
        </w:rPr>
        <w:t>审议《金溪农商银行2025年度监事会工作报告》；</w:t>
      </w:r>
    </w:p>
    <w:p>
      <w:pPr>
        <w:keepNext w:val="0"/>
        <w:keepLines w:val="0"/>
        <w:pageBreakBefore w:val="0"/>
        <w:widowControl w:val="0"/>
        <w:kinsoku/>
        <w:wordWrap/>
        <w:overflowPunct/>
        <w:topLinePunct w:val="0"/>
        <w:autoSpaceDE/>
        <w:autoSpaceDN/>
        <w:bidi w:val="0"/>
        <w:adjustRightInd w:val="0"/>
        <w:snapToGrid/>
        <w:spacing w:line="560" w:lineRule="exact"/>
        <w:ind w:firstLine="608" w:firstLineChars="200"/>
        <w:textAlignment w:val="auto"/>
        <w:outlineLvl w:val="9"/>
        <w:rPr>
          <w:rFonts w:ascii="仿宋_GB2312" w:eastAsia="仿宋_GB2312"/>
          <w:spacing w:val="-8"/>
          <w:sz w:val="32"/>
          <w:szCs w:val="32"/>
        </w:rPr>
      </w:pPr>
      <w:r>
        <w:rPr>
          <w:rFonts w:hint="eastAsia" w:ascii="仿宋_GB2312" w:eastAsia="仿宋_GB2312"/>
          <w:spacing w:val="-8"/>
          <w:sz w:val="32"/>
          <w:szCs w:val="32"/>
        </w:rPr>
        <w:t>（三</w:t>
      </w:r>
      <w:r>
        <w:rPr>
          <w:rFonts w:ascii="仿宋_GB2312" w:eastAsia="仿宋_GB2312"/>
          <w:spacing w:val="-8"/>
          <w:sz w:val="32"/>
          <w:szCs w:val="32"/>
        </w:rPr>
        <w:t>）</w:t>
      </w:r>
      <w:r>
        <w:rPr>
          <w:rFonts w:hint="eastAsia" w:ascii="仿宋_GB2312" w:eastAsia="仿宋_GB2312"/>
          <w:spacing w:val="-8"/>
          <w:sz w:val="32"/>
          <w:szCs w:val="32"/>
        </w:rPr>
        <w:t>审议《金溪农商银行2025年财务决算报告及2026年财务预算方案（草案）》；</w:t>
      </w:r>
    </w:p>
    <w:p>
      <w:pPr>
        <w:keepNext w:val="0"/>
        <w:keepLines w:val="0"/>
        <w:pageBreakBefore w:val="0"/>
        <w:widowControl w:val="0"/>
        <w:kinsoku/>
        <w:wordWrap/>
        <w:overflowPunct/>
        <w:topLinePunct w:val="0"/>
        <w:autoSpaceDE/>
        <w:autoSpaceDN/>
        <w:bidi w:val="0"/>
        <w:adjustRightInd w:val="0"/>
        <w:snapToGrid/>
        <w:spacing w:line="560" w:lineRule="exact"/>
        <w:ind w:firstLine="608" w:firstLineChars="200"/>
        <w:textAlignment w:val="auto"/>
        <w:outlineLvl w:val="9"/>
        <w:rPr>
          <w:rFonts w:ascii="仿宋_GB2312" w:eastAsia="仿宋_GB2312"/>
          <w:spacing w:val="-8"/>
          <w:sz w:val="32"/>
          <w:szCs w:val="32"/>
        </w:rPr>
      </w:pPr>
      <w:r>
        <w:rPr>
          <w:rFonts w:hint="eastAsia" w:ascii="仿宋_GB2312" w:eastAsia="仿宋_GB2312"/>
          <w:spacing w:val="-8"/>
          <w:sz w:val="32"/>
          <w:szCs w:val="32"/>
        </w:rPr>
        <w:t>（四</w:t>
      </w:r>
      <w:r>
        <w:rPr>
          <w:rFonts w:ascii="仿宋_GB2312" w:eastAsia="仿宋_GB2312"/>
          <w:spacing w:val="-8"/>
          <w:sz w:val="32"/>
          <w:szCs w:val="32"/>
        </w:rPr>
        <w:t>）</w:t>
      </w:r>
      <w:r>
        <w:rPr>
          <w:rFonts w:hint="eastAsia" w:ascii="仿宋_GB2312" w:eastAsia="仿宋_GB2312"/>
          <w:spacing w:val="-8"/>
          <w:sz w:val="32"/>
          <w:szCs w:val="32"/>
        </w:rPr>
        <w:t>审议《金溪农商银行2025年度利润分配及股金分红方案（草案）》；</w:t>
      </w:r>
    </w:p>
    <w:p>
      <w:pPr>
        <w:keepNext w:val="0"/>
        <w:keepLines w:val="0"/>
        <w:pageBreakBefore w:val="0"/>
        <w:widowControl w:val="0"/>
        <w:kinsoku/>
        <w:wordWrap/>
        <w:overflowPunct/>
        <w:topLinePunct w:val="0"/>
        <w:autoSpaceDE/>
        <w:autoSpaceDN/>
        <w:bidi w:val="0"/>
        <w:adjustRightInd w:val="0"/>
        <w:snapToGrid/>
        <w:spacing w:line="560" w:lineRule="exact"/>
        <w:ind w:firstLine="608" w:firstLineChars="200"/>
        <w:textAlignment w:val="auto"/>
        <w:outlineLvl w:val="9"/>
        <w:rPr>
          <w:rFonts w:ascii="仿宋_GB2312" w:eastAsia="仿宋_GB2312"/>
          <w:spacing w:val="-8"/>
          <w:sz w:val="32"/>
          <w:szCs w:val="32"/>
        </w:rPr>
      </w:pPr>
      <w:r>
        <w:rPr>
          <w:rFonts w:hint="eastAsia" w:ascii="仿宋_GB2312" w:eastAsia="仿宋_GB2312"/>
          <w:spacing w:val="-8"/>
          <w:sz w:val="32"/>
          <w:szCs w:val="32"/>
        </w:rPr>
        <w:t>（五</w:t>
      </w:r>
      <w:r>
        <w:rPr>
          <w:rFonts w:ascii="仿宋_GB2312" w:eastAsia="仿宋_GB2312"/>
          <w:spacing w:val="-8"/>
          <w:sz w:val="32"/>
          <w:szCs w:val="32"/>
        </w:rPr>
        <w:t>）</w:t>
      </w:r>
      <w:r>
        <w:rPr>
          <w:rFonts w:hint="eastAsia" w:ascii="仿宋_GB2312" w:eastAsia="仿宋_GB2312"/>
          <w:spacing w:val="-8"/>
          <w:sz w:val="32"/>
          <w:szCs w:val="32"/>
        </w:rPr>
        <w:t>审议《金溪农商银行2025年经营计划执行情况及2026年业务经营计划的议案》；</w:t>
      </w:r>
    </w:p>
    <w:p>
      <w:pPr>
        <w:keepNext w:val="0"/>
        <w:keepLines w:val="0"/>
        <w:pageBreakBefore w:val="0"/>
        <w:widowControl w:val="0"/>
        <w:kinsoku/>
        <w:wordWrap/>
        <w:overflowPunct/>
        <w:topLinePunct w:val="0"/>
        <w:autoSpaceDE/>
        <w:autoSpaceDN/>
        <w:bidi w:val="0"/>
        <w:adjustRightInd w:val="0"/>
        <w:snapToGrid/>
        <w:spacing w:line="560" w:lineRule="exact"/>
        <w:ind w:firstLine="608" w:firstLineChars="200"/>
        <w:textAlignment w:val="auto"/>
        <w:outlineLvl w:val="9"/>
        <w:rPr>
          <w:rFonts w:hint="eastAsia" w:ascii="仿宋_GB2312" w:eastAsia="仿宋_GB2312"/>
          <w:spacing w:val="-8"/>
          <w:sz w:val="32"/>
          <w:szCs w:val="32"/>
        </w:rPr>
      </w:pPr>
      <w:r>
        <w:rPr>
          <w:rFonts w:hint="eastAsia" w:ascii="仿宋_GB2312" w:eastAsia="仿宋_GB2312"/>
          <w:spacing w:val="-8"/>
          <w:sz w:val="32"/>
          <w:szCs w:val="32"/>
        </w:rPr>
        <w:t>（六</w:t>
      </w:r>
      <w:r>
        <w:rPr>
          <w:rFonts w:ascii="仿宋_GB2312" w:eastAsia="仿宋_GB2312"/>
          <w:spacing w:val="-8"/>
          <w:sz w:val="32"/>
          <w:szCs w:val="32"/>
        </w:rPr>
        <w:t>）</w:t>
      </w:r>
      <w:r>
        <w:rPr>
          <w:rFonts w:hint="eastAsia" w:ascii="仿宋_GB2312" w:eastAsia="仿宋_GB2312"/>
          <w:spacing w:val="-8"/>
          <w:sz w:val="32"/>
          <w:szCs w:val="32"/>
        </w:rPr>
        <w:t>审议《金溪农商银行2025年关联交易管理制度的执行情况以及关联交易情况的专项报告》；</w:t>
      </w:r>
    </w:p>
    <w:p>
      <w:pPr>
        <w:keepNext w:val="0"/>
        <w:keepLines w:val="0"/>
        <w:pageBreakBefore w:val="0"/>
        <w:widowControl w:val="0"/>
        <w:kinsoku/>
        <w:wordWrap/>
        <w:overflowPunct/>
        <w:topLinePunct w:val="0"/>
        <w:autoSpaceDE/>
        <w:autoSpaceDN/>
        <w:bidi w:val="0"/>
        <w:adjustRightInd w:val="0"/>
        <w:snapToGrid/>
        <w:spacing w:line="560" w:lineRule="exact"/>
        <w:ind w:firstLine="608" w:firstLineChars="200"/>
        <w:textAlignment w:val="auto"/>
        <w:outlineLvl w:val="9"/>
        <w:rPr>
          <w:rFonts w:hint="eastAsia" w:ascii="仿宋_GB2312" w:eastAsia="仿宋_GB2312"/>
          <w:spacing w:val="-8"/>
          <w:sz w:val="32"/>
          <w:szCs w:val="32"/>
          <w:lang w:eastAsia="zh-CN"/>
        </w:rPr>
      </w:pPr>
      <w:r>
        <w:rPr>
          <w:rFonts w:hint="eastAsia" w:ascii="仿宋_GB2312" w:eastAsia="仿宋_GB2312"/>
          <w:spacing w:val="-8"/>
          <w:sz w:val="32"/>
          <w:szCs w:val="32"/>
          <w:lang w:eastAsia="zh-CN"/>
        </w:rPr>
        <w:t>（</w:t>
      </w:r>
      <w:r>
        <w:rPr>
          <w:rFonts w:hint="eastAsia" w:ascii="仿宋_GB2312" w:eastAsia="仿宋_GB2312"/>
          <w:spacing w:val="-8"/>
          <w:sz w:val="32"/>
          <w:szCs w:val="32"/>
          <w:lang w:val="en-US" w:eastAsia="zh-CN"/>
        </w:rPr>
        <w:t>七</w:t>
      </w:r>
      <w:r>
        <w:rPr>
          <w:rFonts w:hint="eastAsia" w:ascii="仿宋_GB2312" w:eastAsia="仿宋_GB2312"/>
          <w:spacing w:val="-8"/>
          <w:sz w:val="32"/>
          <w:szCs w:val="32"/>
          <w:lang w:eastAsia="zh-CN"/>
        </w:rPr>
        <w:t>）审议《金溪农商银行2025年度信息披露报告（草案）》；</w:t>
      </w:r>
    </w:p>
    <w:p>
      <w:pPr>
        <w:keepNext w:val="0"/>
        <w:keepLines w:val="0"/>
        <w:pageBreakBefore w:val="0"/>
        <w:widowControl w:val="0"/>
        <w:kinsoku/>
        <w:wordWrap/>
        <w:overflowPunct/>
        <w:topLinePunct w:val="0"/>
        <w:autoSpaceDE/>
        <w:autoSpaceDN/>
        <w:bidi w:val="0"/>
        <w:adjustRightInd w:val="0"/>
        <w:snapToGrid/>
        <w:spacing w:line="560" w:lineRule="exact"/>
        <w:ind w:firstLine="608" w:firstLineChars="200"/>
        <w:textAlignment w:val="auto"/>
        <w:outlineLvl w:val="9"/>
        <w:rPr>
          <w:rFonts w:hint="eastAsia" w:ascii="仿宋_GB2312" w:eastAsia="仿宋_GB2312"/>
          <w:spacing w:val="-8"/>
          <w:sz w:val="32"/>
          <w:szCs w:val="32"/>
          <w:lang w:eastAsia="zh-CN"/>
        </w:rPr>
      </w:pPr>
      <w:r>
        <w:rPr>
          <w:rFonts w:hint="eastAsia" w:ascii="仿宋_GB2312" w:eastAsia="仿宋_GB2312"/>
          <w:spacing w:val="-8"/>
          <w:sz w:val="32"/>
          <w:szCs w:val="32"/>
          <w:lang w:eastAsia="zh-CN"/>
        </w:rPr>
        <w:t>（</w:t>
      </w:r>
      <w:r>
        <w:rPr>
          <w:rFonts w:hint="eastAsia" w:ascii="仿宋_GB2312" w:eastAsia="仿宋_GB2312"/>
          <w:spacing w:val="-8"/>
          <w:sz w:val="32"/>
          <w:szCs w:val="32"/>
          <w:lang w:val="en-US" w:eastAsia="zh-CN"/>
        </w:rPr>
        <w:t>八</w:t>
      </w:r>
      <w:r>
        <w:rPr>
          <w:rFonts w:hint="eastAsia" w:ascii="仿宋_GB2312" w:eastAsia="仿宋_GB2312"/>
          <w:spacing w:val="-8"/>
          <w:sz w:val="32"/>
          <w:szCs w:val="32"/>
          <w:lang w:eastAsia="zh-CN"/>
        </w:rPr>
        <w:t>）审议《关于修订江西金溪农村商业银行股份有限公司章程的议案》；</w:t>
      </w:r>
    </w:p>
    <w:p>
      <w:pPr>
        <w:keepNext w:val="0"/>
        <w:keepLines w:val="0"/>
        <w:pageBreakBefore w:val="0"/>
        <w:widowControl w:val="0"/>
        <w:kinsoku/>
        <w:wordWrap/>
        <w:overflowPunct/>
        <w:topLinePunct w:val="0"/>
        <w:autoSpaceDE/>
        <w:autoSpaceDN/>
        <w:bidi w:val="0"/>
        <w:adjustRightInd w:val="0"/>
        <w:snapToGrid/>
        <w:spacing w:line="560" w:lineRule="exact"/>
        <w:ind w:firstLine="608" w:firstLineChars="200"/>
        <w:textAlignment w:val="auto"/>
        <w:outlineLvl w:val="9"/>
        <w:rPr>
          <w:rFonts w:hint="eastAsia" w:ascii="仿宋_GB2312" w:eastAsia="仿宋_GB2312"/>
          <w:spacing w:val="-8"/>
          <w:sz w:val="32"/>
          <w:szCs w:val="32"/>
          <w:lang w:eastAsia="zh-CN"/>
        </w:rPr>
      </w:pPr>
      <w:r>
        <w:rPr>
          <w:rFonts w:hint="eastAsia" w:ascii="仿宋_GB2312" w:eastAsia="仿宋_GB2312"/>
          <w:spacing w:val="-8"/>
          <w:sz w:val="32"/>
          <w:szCs w:val="32"/>
          <w:lang w:eastAsia="zh-CN"/>
        </w:rPr>
        <w:t>（</w:t>
      </w:r>
      <w:r>
        <w:rPr>
          <w:rFonts w:hint="eastAsia" w:ascii="仿宋_GB2312" w:eastAsia="仿宋_GB2312"/>
          <w:spacing w:val="-8"/>
          <w:sz w:val="32"/>
          <w:szCs w:val="32"/>
          <w:lang w:val="en-US" w:eastAsia="zh-CN"/>
        </w:rPr>
        <w:t>九</w:t>
      </w:r>
      <w:r>
        <w:rPr>
          <w:rFonts w:hint="eastAsia" w:ascii="仿宋_GB2312" w:eastAsia="仿宋_GB2312"/>
          <w:spacing w:val="-8"/>
          <w:sz w:val="32"/>
          <w:szCs w:val="32"/>
          <w:lang w:eastAsia="zh-CN"/>
        </w:rPr>
        <w:t>）审议</w:t>
      </w:r>
      <w:r>
        <w:rPr>
          <w:rFonts w:hint="eastAsia" w:ascii="仿宋_GB2312" w:eastAsia="仿宋_GB2312"/>
          <w:spacing w:val="-8"/>
          <w:sz w:val="32"/>
          <w:szCs w:val="32"/>
        </w:rPr>
        <w:t>《关于修订江西金溪农村商业银行股份有限公司股东会议事规则的议案》</w:t>
      </w:r>
      <w:r>
        <w:rPr>
          <w:rFonts w:hint="eastAsia" w:ascii="仿宋_GB2312" w:eastAsia="仿宋_GB2312"/>
          <w:spacing w:val="-8"/>
          <w:sz w:val="32"/>
          <w:szCs w:val="32"/>
          <w:lang w:eastAsia="zh-CN"/>
        </w:rPr>
        <w:t>；</w:t>
      </w:r>
    </w:p>
    <w:p>
      <w:pPr>
        <w:keepNext w:val="0"/>
        <w:keepLines w:val="0"/>
        <w:pageBreakBefore w:val="0"/>
        <w:widowControl w:val="0"/>
        <w:kinsoku/>
        <w:wordWrap/>
        <w:overflowPunct/>
        <w:topLinePunct w:val="0"/>
        <w:autoSpaceDE/>
        <w:autoSpaceDN/>
        <w:bidi w:val="0"/>
        <w:adjustRightInd w:val="0"/>
        <w:snapToGrid/>
        <w:spacing w:line="560" w:lineRule="exact"/>
        <w:ind w:firstLine="608" w:firstLineChars="200"/>
        <w:textAlignment w:val="auto"/>
        <w:outlineLvl w:val="9"/>
        <w:rPr>
          <w:rFonts w:hint="eastAsia" w:ascii="仿宋_GB2312" w:eastAsia="仿宋_GB2312"/>
          <w:spacing w:val="-8"/>
          <w:sz w:val="32"/>
          <w:szCs w:val="32"/>
          <w:lang w:eastAsia="zh-CN"/>
        </w:rPr>
      </w:pPr>
      <w:r>
        <w:rPr>
          <w:rFonts w:hint="eastAsia" w:ascii="仿宋_GB2312" w:eastAsia="仿宋_GB2312"/>
          <w:spacing w:val="-8"/>
          <w:sz w:val="32"/>
          <w:szCs w:val="32"/>
          <w:lang w:eastAsia="zh-CN"/>
        </w:rPr>
        <w:t>（</w:t>
      </w:r>
      <w:r>
        <w:rPr>
          <w:rFonts w:hint="eastAsia" w:ascii="仿宋_GB2312" w:eastAsia="仿宋_GB2312"/>
          <w:spacing w:val="-8"/>
          <w:sz w:val="32"/>
          <w:szCs w:val="32"/>
          <w:lang w:val="en-US" w:eastAsia="zh-CN"/>
        </w:rPr>
        <w:t>十</w:t>
      </w:r>
      <w:r>
        <w:rPr>
          <w:rFonts w:hint="eastAsia" w:ascii="仿宋_GB2312" w:eastAsia="仿宋_GB2312"/>
          <w:spacing w:val="-8"/>
          <w:sz w:val="32"/>
          <w:szCs w:val="32"/>
          <w:lang w:eastAsia="zh-CN"/>
        </w:rPr>
        <w:t>）</w:t>
      </w:r>
      <w:r>
        <w:rPr>
          <w:rFonts w:hint="eastAsia" w:ascii="仿宋_GB2312" w:eastAsia="仿宋_GB2312"/>
          <w:spacing w:val="-8"/>
          <w:sz w:val="32"/>
          <w:szCs w:val="32"/>
        </w:rPr>
        <w:t>审议</w:t>
      </w:r>
      <w:r>
        <w:rPr>
          <w:rFonts w:hint="eastAsia" w:ascii="仿宋_GB2312" w:eastAsia="仿宋_GB2312"/>
          <w:spacing w:val="-8"/>
          <w:sz w:val="32"/>
          <w:szCs w:val="32"/>
          <w:lang w:eastAsia="zh-CN"/>
        </w:rPr>
        <w:t>《关于修订江西金溪农村商业银行股份有限公司董事会议事规则的议案》；</w:t>
      </w:r>
    </w:p>
    <w:p>
      <w:pPr>
        <w:keepNext w:val="0"/>
        <w:keepLines w:val="0"/>
        <w:pageBreakBefore w:val="0"/>
        <w:widowControl w:val="0"/>
        <w:kinsoku/>
        <w:wordWrap/>
        <w:overflowPunct/>
        <w:topLinePunct w:val="0"/>
        <w:autoSpaceDE/>
        <w:autoSpaceDN/>
        <w:bidi w:val="0"/>
        <w:adjustRightInd w:val="0"/>
        <w:snapToGrid/>
        <w:spacing w:line="560" w:lineRule="exact"/>
        <w:ind w:firstLine="608" w:firstLineChars="200"/>
        <w:textAlignment w:val="auto"/>
        <w:outlineLvl w:val="9"/>
        <w:rPr>
          <w:rFonts w:hint="eastAsia" w:ascii="仿宋_GB2312" w:eastAsia="仿宋_GB2312"/>
          <w:spacing w:val="-8"/>
          <w:sz w:val="32"/>
          <w:szCs w:val="32"/>
          <w:lang w:eastAsia="zh-CN"/>
        </w:rPr>
      </w:pPr>
      <w:r>
        <w:rPr>
          <w:rFonts w:hint="eastAsia" w:ascii="仿宋_GB2312" w:eastAsia="仿宋_GB2312"/>
          <w:spacing w:val="-8"/>
          <w:sz w:val="32"/>
          <w:szCs w:val="32"/>
          <w:lang w:eastAsia="zh-CN"/>
        </w:rPr>
        <w:t>（</w:t>
      </w:r>
      <w:r>
        <w:rPr>
          <w:rFonts w:hint="eastAsia" w:ascii="仿宋_GB2312" w:eastAsia="仿宋_GB2312"/>
          <w:spacing w:val="-8"/>
          <w:sz w:val="32"/>
          <w:szCs w:val="32"/>
          <w:lang w:val="en-US" w:eastAsia="zh-CN"/>
        </w:rPr>
        <w:t>十一</w:t>
      </w:r>
      <w:r>
        <w:rPr>
          <w:rFonts w:hint="eastAsia" w:ascii="仿宋_GB2312" w:eastAsia="仿宋_GB2312"/>
          <w:spacing w:val="-8"/>
          <w:sz w:val="32"/>
          <w:szCs w:val="32"/>
          <w:lang w:eastAsia="zh-CN"/>
        </w:rPr>
        <w:t>）审议《金溪农商银行2025年金融服务“三农”执行情况报告》；</w:t>
      </w:r>
    </w:p>
    <w:p>
      <w:pPr>
        <w:keepNext w:val="0"/>
        <w:keepLines w:val="0"/>
        <w:pageBreakBefore w:val="0"/>
        <w:widowControl w:val="0"/>
        <w:kinsoku/>
        <w:wordWrap/>
        <w:overflowPunct/>
        <w:topLinePunct w:val="0"/>
        <w:autoSpaceDE/>
        <w:autoSpaceDN/>
        <w:bidi w:val="0"/>
        <w:adjustRightInd w:val="0"/>
        <w:snapToGrid/>
        <w:spacing w:line="560" w:lineRule="exact"/>
        <w:ind w:firstLine="608" w:firstLineChars="200"/>
        <w:textAlignment w:val="auto"/>
        <w:outlineLvl w:val="9"/>
        <w:rPr>
          <w:rFonts w:hint="eastAsia" w:ascii="仿宋_GB2312" w:eastAsia="仿宋_GB2312"/>
          <w:spacing w:val="-8"/>
          <w:sz w:val="32"/>
          <w:szCs w:val="32"/>
          <w:lang w:eastAsia="zh-CN"/>
        </w:rPr>
      </w:pPr>
      <w:r>
        <w:rPr>
          <w:rFonts w:hint="eastAsia" w:ascii="仿宋_GB2312" w:eastAsia="仿宋_GB2312"/>
          <w:spacing w:val="-8"/>
          <w:sz w:val="32"/>
          <w:szCs w:val="32"/>
          <w:lang w:eastAsia="zh-CN"/>
        </w:rPr>
        <w:t>（</w:t>
      </w:r>
      <w:r>
        <w:rPr>
          <w:rFonts w:hint="eastAsia" w:ascii="仿宋_GB2312" w:eastAsia="仿宋_GB2312"/>
          <w:spacing w:val="-8"/>
          <w:sz w:val="32"/>
          <w:szCs w:val="32"/>
          <w:lang w:val="en-US" w:eastAsia="zh-CN"/>
        </w:rPr>
        <w:t>十二</w:t>
      </w:r>
      <w:r>
        <w:rPr>
          <w:rFonts w:hint="eastAsia" w:ascii="仿宋_GB2312" w:eastAsia="仿宋_GB2312"/>
          <w:spacing w:val="-8"/>
          <w:sz w:val="32"/>
          <w:szCs w:val="32"/>
          <w:lang w:eastAsia="zh-CN"/>
        </w:rPr>
        <w:t>）</w:t>
      </w:r>
      <w:r>
        <w:rPr>
          <w:rFonts w:hint="eastAsia" w:ascii="仿宋_GB2312" w:eastAsia="仿宋_GB2312"/>
          <w:spacing w:val="-8"/>
          <w:sz w:val="32"/>
          <w:szCs w:val="32"/>
          <w:lang w:val="en-US" w:eastAsia="zh-CN"/>
        </w:rPr>
        <w:t>审议</w:t>
      </w:r>
      <w:r>
        <w:rPr>
          <w:rFonts w:hint="eastAsia" w:ascii="仿宋_GB2312" w:eastAsia="仿宋_GB2312"/>
          <w:spacing w:val="-8"/>
          <w:sz w:val="32"/>
          <w:szCs w:val="32"/>
          <w:lang w:eastAsia="zh-CN"/>
        </w:rPr>
        <w:t>《金溪农商银行关于选举杨启浪同志为第四届董事会执行董事的议案》；</w:t>
      </w:r>
    </w:p>
    <w:p>
      <w:pPr>
        <w:keepNext w:val="0"/>
        <w:keepLines w:val="0"/>
        <w:pageBreakBefore w:val="0"/>
        <w:widowControl w:val="0"/>
        <w:kinsoku/>
        <w:wordWrap/>
        <w:overflowPunct/>
        <w:topLinePunct w:val="0"/>
        <w:autoSpaceDE/>
        <w:autoSpaceDN/>
        <w:bidi w:val="0"/>
        <w:adjustRightInd w:val="0"/>
        <w:snapToGrid/>
        <w:spacing w:line="560" w:lineRule="exact"/>
        <w:ind w:firstLine="608" w:firstLineChars="200"/>
        <w:textAlignment w:val="auto"/>
        <w:outlineLvl w:val="9"/>
        <w:rPr>
          <w:rFonts w:hint="eastAsia" w:ascii="仿宋_GB2312" w:eastAsia="仿宋_GB2312" w:cs="Times New Roman"/>
          <w:spacing w:val="-8"/>
          <w:sz w:val="32"/>
          <w:szCs w:val="32"/>
          <w:lang w:eastAsia="zh-CN"/>
        </w:rPr>
      </w:pPr>
      <w:r>
        <w:rPr>
          <w:rFonts w:hint="eastAsia" w:ascii="仿宋_GB2312" w:eastAsia="仿宋_GB2312"/>
          <w:spacing w:val="-8"/>
          <w:sz w:val="32"/>
          <w:szCs w:val="32"/>
          <w:lang w:eastAsia="zh-CN"/>
        </w:rPr>
        <w:t>（</w:t>
      </w:r>
      <w:r>
        <w:rPr>
          <w:rFonts w:hint="eastAsia" w:ascii="仿宋_GB2312" w:eastAsia="仿宋_GB2312"/>
          <w:spacing w:val="-8"/>
          <w:sz w:val="32"/>
          <w:szCs w:val="32"/>
          <w:lang w:val="en-US" w:eastAsia="zh-CN"/>
        </w:rPr>
        <w:t>十三</w:t>
      </w:r>
      <w:r>
        <w:rPr>
          <w:rFonts w:hint="eastAsia" w:ascii="仿宋_GB2312" w:eastAsia="仿宋_GB2312"/>
          <w:spacing w:val="-8"/>
          <w:sz w:val="32"/>
          <w:szCs w:val="32"/>
          <w:lang w:eastAsia="zh-CN"/>
        </w:rPr>
        <w:t>）审议《关于股东会授权董事会办理公司定向发行股份有关事宜的议案》</w:t>
      </w:r>
      <w:r>
        <w:rPr>
          <w:rFonts w:hint="eastAsia" w:ascii="仿宋_GB2312" w:eastAsia="仿宋_GB2312" w:cs="Times New Roman"/>
          <w:spacing w:val="-8"/>
          <w:sz w:val="32"/>
          <w:szCs w:val="32"/>
          <w:lang w:eastAsia="zh-CN"/>
        </w:rPr>
        <w:t>；</w:t>
      </w:r>
    </w:p>
    <w:p>
      <w:pPr>
        <w:pStyle w:val="3"/>
        <w:keepNext w:val="0"/>
        <w:keepLines w:val="0"/>
        <w:pageBreakBefore w:val="0"/>
        <w:widowControl w:val="0"/>
        <w:kinsoku/>
        <w:wordWrap/>
        <w:overflowPunct/>
        <w:topLinePunct w:val="0"/>
        <w:autoSpaceDE/>
        <w:autoSpaceDN/>
        <w:bidi w:val="0"/>
        <w:snapToGrid/>
        <w:spacing w:line="560" w:lineRule="exact"/>
        <w:ind w:firstLine="608" w:firstLineChars="200"/>
        <w:textAlignment w:val="auto"/>
        <w:rPr>
          <w:rFonts w:hint="eastAsia" w:ascii="仿宋_GB2312" w:eastAsia="仿宋_GB2312"/>
          <w:spacing w:val="-8"/>
          <w:sz w:val="32"/>
          <w:szCs w:val="32"/>
          <w:lang w:eastAsia="zh-CN"/>
        </w:rPr>
      </w:pPr>
      <w:r>
        <w:rPr>
          <w:rFonts w:hint="eastAsia" w:ascii="仿宋_GB2312" w:eastAsia="仿宋_GB2312" w:cs="Times New Roman"/>
          <w:spacing w:val="-8"/>
          <w:sz w:val="32"/>
          <w:szCs w:val="32"/>
          <w:highlight w:val="none"/>
          <w:lang w:eastAsia="zh-CN"/>
        </w:rPr>
        <w:t>（</w:t>
      </w:r>
      <w:r>
        <w:rPr>
          <w:rFonts w:hint="eastAsia" w:ascii="仿宋_GB2312" w:eastAsia="仿宋_GB2312" w:cs="Times New Roman"/>
          <w:spacing w:val="-8"/>
          <w:sz w:val="32"/>
          <w:szCs w:val="32"/>
          <w:highlight w:val="none"/>
          <w:lang w:val="en-US" w:eastAsia="zh-CN"/>
        </w:rPr>
        <w:t>十四</w:t>
      </w:r>
      <w:r>
        <w:rPr>
          <w:rFonts w:hint="eastAsia" w:ascii="仿宋_GB2312" w:eastAsia="仿宋_GB2312" w:cs="Times New Roman"/>
          <w:spacing w:val="-8"/>
          <w:sz w:val="32"/>
          <w:szCs w:val="32"/>
          <w:highlight w:val="none"/>
          <w:lang w:eastAsia="zh-CN"/>
        </w:rPr>
        <w:t>）</w:t>
      </w:r>
      <w:r>
        <w:rPr>
          <w:rFonts w:hint="eastAsia" w:ascii="仿宋_GB2312" w:eastAsia="仿宋_GB2312"/>
          <w:spacing w:val="-8"/>
          <w:sz w:val="32"/>
          <w:szCs w:val="32"/>
          <w:lang w:eastAsia="zh-CN"/>
        </w:rPr>
        <w:t>审议《江西金溪农村商业银行股份有限公司2026年定向募股实施方案》；</w:t>
      </w:r>
    </w:p>
    <w:p>
      <w:pPr>
        <w:pStyle w:val="3"/>
        <w:keepNext w:val="0"/>
        <w:keepLines w:val="0"/>
        <w:pageBreakBefore w:val="0"/>
        <w:widowControl w:val="0"/>
        <w:kinsoku/>
        <w:wordWrap/>
        <w:overflowPunct/>
        <w:topLinePunct w:val="0"/>
        <w:autoSpaceDE/>
        <w:autoSpaceDN/>
        <w:bidi w:val="0"/>
        <w:snapToGrid/>
        <w:spacing w:line="560" w:lineRule="exact"/>
        <w:ind w:firstLine="608" w:firstLineChars="200"/>
        <w:textAlignment w:val="auto"/>
        <w:rPr>
          <w:rFonts w:hint="eastAsia" w:ascii="仿宋_GB2312" w:eastAsia="仿宋_GB2312"/>
          <w:spacing w:val="-8"/>
          <w:sz w:val="32"/>
          <w:szCs w:val="32"/>
          <w:lang w:eastAsia="zh-CN"/>
        </w:rPr>
      </w:pPr>
      <w:r>
        <w:rPr>
          <w:rFonts w:hint="eastAsia" w:ascii="仿宋_GB2312" w:eastAsia="仿宋_GB2312"/>
          <w:spacing w:val="-8"/>
          <w:sz w:val="32"/>
          <w:szCs w:val="32"/>
          <w:lang w:eastAsia="zh-CN"/>
        </w:rPr>
        <w:t>（</w:t>
      </w:r>
      <w:r>
        <w:rPr>
          <w:rFonts w:hint="eastAsia" w:ascii="仿宋_GB2312" w:eastAsia="仿宋_GB2312"/>
          <w:spacing w:val="-8"/>
          <w:sz w:val="32"/>
          <w:szCs w:val="32"/>
          <w:lang w:val="en-US" w:eastAsia="zh-CN"/>
        </w:rPr>
        <w:t>十五</w:t>
      </w:r>
      <w:r>
        <w:rPr>
          <w:rFonts w:hint="eastAsia" w:ascii="仿宋_GB2312" w:eastAsia="仿宋_GB2312"/>
          <w:spacing w:val="-8"/>
          <w:sz w:val="32"/>
          <w:szCs w:val="32"/>
          <w:lang w:eastAsia="zh-CN"/>
        </w:rPr>
        <w:t>）</w:t>
      </w:r>
      <w:r>
        <w:rPr>
          <w:rFonts w:hint="eastAsia" w:ascii="仿宋_GB2312" w:eastAsia="仿宋_GB2312"/>
          <w:spacing w:val="-8"/>
          <w:sz w:val="32"/>
          <w:szCs w:val="32"/>
          <w:lang w:val="en-US" w:eastAsia="zh-CN"/>
        </w:rPr>
        <w:t>听取</w:t>
      </w:r>
      <w:r>
        <w:rPr>
          <w:rFonts w:hint="eastAsia" w:ascii="仿宋_GB2312" w:eastAsia="仿宋_GB2312"/>
          <w:spacing w:val="-8"/>
          <w:sz w:val="32"/>
          <w:szCs w:val="32"/>
          <w:lang w:eastAsia="zh-CN"/>
        </w:rPr>
        <w:t>《金溪农商银行2025年度董事履职情况的评价报告》；</w:t>
      </w:r>
    </w:p>
    <w:p>
      <w:pPr>
        <w:pStyle w:val="3"/>
        <w:keepNext w:val="0"/>
        <w:keepLines w:val="0"/>
        <w:pageBreakBefore w:val="0"/>
        <w:widowControl w:val="0"/>
        <w:kinsoku/>
        <w:wordWrap/>
        <w:overflowPunct/>
        <w:topLinePunct w:val="0"/>
        <w:autoSpaceDE/>
        <w:autoSpaceDN/>
        <w:bidi w:val="0"/>
        <w:snapToGrid/>
        <w:spacing w:line="560" w:lineRule="exact"/>
        <w:ind w:firstLine="608" w:firstLineChars="200"/>
        <w:textAlignment w:val="auto"/>
        <w:rPr>
          <w:rFonts w:hint="eastAsia" w:ascii="仿宋_GB2312" w:eastAsia="仿宋_GB2312"/>
          <w:spacing w:val="-8"/>
          <w:sz w:val="32"/>
          <w:szCs w:val="32"/>
          <w:lang w:eastAsia="zh-CN"/>
        </w:rPr>
      </w:pPr>
      <w:r>
        <w:rPr>
          <w:rFonts w:hint="eastAsia" w:ascii="仿宋_GB2312" w:eastAsia="仿宋_GB2312"/>
          <w:spacing w:val="-8"/>
          <w:sz w:val="32"/>
          <w:szCs w:val="32"/>
          <w:lang w:eastAsia="zh-CN"/>
        </w:rPr>
        <w:t>（</w:t>
      </w:r>
      <w:r>
        <w:rPr>
          <w:rFonts w:hint="eastAsia" w:ascii="仿宋_GB2312" w:eastAsia="仿宋_GB2312"/>
          <w:spacing w:val="-8"/>
          <w:sz w:val="32"/>
          <w:szCs w:val="32"/>
          <w:lang w:val="en-US" w:eastAsia="zh-CN"/>
        </w:rPr>
        <w:t>十六</w:t>
      </w:r>
      <w:r>
        <w:rPr>
          <w:rFonts w:hint="eastAsia" w:ascii="仿宋_GB2312" w:eastAsia="仿宋_GB2312"/>
          <w:spacing w:val="-8"/>
          <w:sz w:val="32"/>
          <w:szCs w:val="32"/>
          <w:lang w:eastAsia="zh-CN"/>
        </w:rPr>
        <w:t>）</w:t>
      </w:r>
      <w:r>
        <w:rPr>
          <w:rFonts w:hint="eastAsia" w:ascii="仿宋_GB2312" w:eastAsia="仿宋_GB2312"/>
          <w:spacing w:val="-8"/>
          <w:sz w:val="32"/>
          <w:szCs w:val="32"/>
          <w:lang w:val="en-US" w:eastAsia="zh-CN"/>
        </w:rPr>
        <w:t>听取</w:t>
      </w:r>
      <w:r>
        <w:rPr>
          <w:rFonts w:hint="eastAsia" w:ascii="仿宋_GB2312" w:eastAsia="仿宋_GB2312"/>
          <w:spacing w:val="-8"/>
          <w:sz w:val="32"/>
          <w:szCs w:val="32"/>
          <w:lang w:eastAsia="zh-CN"/>
        </w:rPr>
        <w:t>《金溪农商银行2025年度监事会对董事会、董事、监事、高管层及其成员履职情况的评价报告》；</w:t>
      </w:r>
    </w:p>
    <w:p>
      <w:pPr>
        <w:pStyle w:val="3"/>
        <w:keepNext w:val="0"/>
        <w:keepLines w:val="0"/>
        <w:pageBreakBefore w:val="0"/>
        <w:widowControl w:val="0"/>
        <w:kinsoku/>
        <w:wordWrap/>
        <w:overflowPunct/>
        <w:topLinePunct w:val="0"/>
        <w:autoSpaceDE/>
        <w:autoSpaceDN/>
        <w:bidi w:val="0"/>
        <w:snapToGrid/>
        <w:spacing w:line="560" w:lineRule="exact"/>
        <w:ind w:firstLine="608" w:firstLineChars="200"/>
        <w:textAlignment w:val="auto"/>
        <w:rPr>
          <w:rFonts w:hint="default" w:ascii="仿宋_GB2312" w:eastAsia="仿宋_GB2312"/>
          <w:spacing w:val="-8"/>
          <w:sz w:val="32"/>
          <w:szCs w:val="32"/>
          <w:lang w:val="en-US" w:eastAsia="zh-CN"/>
        </w:rPr>
      </w:pPr>
      <w:r>
        <w:rPr>
          <w:rFonts w:hint="eastAsia" w:ascii="仿宋_GB2312" w:eastAsia="仿宋_GB2312"/>
          <w:spacing w:val="-8"/>
          <w:sz w:val="32"/>
          <w:szCs w:val="32"/>
          <w:lang w:eastAsia="zh-CN"/>
        </w:rPr>
        <w:t>（</w:t>
      </w:r>
      <w:r>
        <w:rPr>
          <w:rFonts w:hint="eastAsia" w:ascii="仿宋_GB2312" w:eastAsia="仿宋_GB2312"/>
          <w:spacing w:val="-8"/>
          <w:sz w:val="32"/>
          <w:szCs w:val="32"/>
          <w:lang w:val="en-US" w:eastAsia="zh-CN"/>
        </w:rPr>
        <w:t>十七</w:t>
      </w:r>
      <w:r>
        <w:rPr>
          <w:rFonts w:hint="eastAsia" w:ascii="仿宋_GB2312" w:eastAsia="仿宋_GB2312"/>
          <w:spacing w:val="-8"/>
          <w:sz w:val="32"/>
          <w:szCs w:val="32"/>
          <w:lang w:eastAsia="zh-CN"/>
        </w:rPr>
        <w:t>）</w:t>
      </w:r>
      <w:r>
        <w:rPr>
          <w:rFonts w:hint="eastAsia" w:ascii="仿宋_GB2312" w:eastAsia="仿宋_GB2312"/>
          <w:spacing w:val="-8"/>
          <w:sz w:val="32"/>
          <w:szCs w:val="32"/>
          <w:lang w:val="en-US" w:eastAsia="zh-CN"/>
        </w:rPr>
        <w:t>其他需要审议的事项。</w:t>
      </w:r>
    </w:p>
    <w:p>
      <w:pPr>
        <w:pStyle w:val="3"/>
        <w:keepNext w:val="0"/>
        <w:keepLines w:val="0"/>
        <w:pageBreakBefore w:val="0"/>
        <w:widowControl w:val="0"/>
        <w:kinsoku/>
        <w:wordWrap/>
        <w:overflowPunct/>
        <w:topLinePunct w:val="0"/>
        <w:autoSpaceDE/>
        <w:autoSpaceDN/>
        <w:bidi w:val="0"/>
        <w:snapToGrid/>
        <w:spacing w:line="560" w:lineRule="exact"/>
        <w:ind w:left="638" w:leftChars="304" w:firstLine="0" w:firstLineChars="0"/>
        <w:textAlignment w:val="auto"/>
        <w:rPr>
          <w:rFonts w:ascii="黑体" w:hAnsi="黑体" w:eastAsia="黑体"/>
          <w:sz w:val="32"/>
          <w:szCs w:val="32"/>
          <w:highlight w:val="none"/>
        </w:rPr>
      </w:pPr>
      <w:r>
        <w:rPr>
          <w:rFonts w:hint="eastAsia" w:ascii="黑体" w:hAnsi="黑体" w:eastAsia="黑体"/>
          <w:sz w:val="32"/>
          <w:szCs w:val="32"/>
          <w:highlight w:val="none"/>
        </w:rPr>
        <w:t>三、会议登记办法</w:t>
      </w:r>
    </w:p>
    <w:p>
      <w:pPr>
        <w:pStyle w:val="16"/>
        <w:keepNext w:val="0"/>
        <w:keepLines w:val="0"/>
        <w:pageBreakBefore w:val="0"/>
        <w:widowControl w:val="0"/>
        <w:kinsoku/>
        <w:wordWrap/>
        <w:overflowPunct/>
        <w:topLinePunct w:val="0"/>
        <w:autoSpaceDE/>
        <w:autoSpaceDN/>
        <w:bidi w:val="0"/>
        <w:snapToGrid/>
        <w:spacing w:line="560" w:lineRule="exact"/>
        <w:ind w:firstLine="633" w:firstLineChars="198"/>
        <w:textAlignment w:val="auto"/>
        <w:outlineLvl w:val="9"/>
        <w:rPr>
          <w:rFonts w:ascii="仿宋_GB2312" w:eastAsia="仿宋_GB2312"/>
          <w:sz w:val="32"/>
          <w:szCs w:val="32"/>
          <w:highlight w:val="none"/>
        </w:rPr>
      </w:pPr>
      <w:r>
        <w:rPr>
          <w:rFonts w:hint="eastAsia" w:ascii="仿宋_GB2312" w:eastAsia="仿宋_GB2312"/>
          <w:sz w:val="32"/>
          <w:szCs w:val="32"/>
          <w:highlight w:val="none"/>
        </w:rPr>
        <w:t>（一）本行股东或其委托代理人均有权出席本次会议和参加表决。</w:t>
      </w:r>
    </w:p>
    <w:p>
      <w:pPr>
        <w:pStyle w:val="16"/>
        <w:keepNext w:val="0"/>
        <w:keepLines w:val="0"/>
        <w:pageBreakBefore w:val="0"/>
        <w:widowControl w:val="0"/>
        <w:kinsoku/>
        <w:wordWrap/>
        <w:overflowPunct/>
        <w:topLinePunct w:val="0"/>
        <w:autoSpaceDE/>
        <w:autoSpaceDN/>
        <w:bidi w:val="0"/>
        <w:snapToGrid/>
        <w:spacing w:line="560" w:lineRule="exact"/>
        <w:ind w:firstLine="633" w:firstLineChars="198"/>
        <w:textAlignment w:val="auto"/>
        <w:outlineLvl w:val="9"/>
        <w:rPr>
          <w:rFonts w:hint="eastAsia" w:ascii="仿宋_GB2312" w:eastAsia="仿宋_GB2312" w:cs="仿宋_GB2312"/>
          <w:kern w:val="0"/>
          <w:sz w:val="32"/>
          <w:szCs w:val="32"/>
          <w:highlight w:val="none"/>
        </w:rPr>
      </w:pPr>
      <w:r>
        <w:rPr>
          <w:rFonts w:hint="eastAsia" w:ascii="仿宋_GB2312" w:eastAsia="仿宋_GB2312"/>
          <w:sz w:val="32"/>
          <w:szCs w:val="32"/>
          <w:highlight w:val="none"/>
        </w:rPr>
        <w:t>（二）</w:t>
      </w:r>
      <w:r>
        <w:rPr>
          <w:rFonts w:hint="eastAsia" w:ascii="仿宋_GB2312" w:eastAsia="仿宋_GB2312" w:cs="仿宋_GB2312"/>
          <w:kern w:val="0"/>
          <w:sz w:val="32"/>
          <w:szCs w:val="32"/>
          <w:highlight w:val="none"/>
        </w:rPr>
        <w:t>有权出席和表决的股东有权委托一位股东代理人代为出席和表决，而该股东代理人不必为本行的股东。</w:t>
      </w:r>
      <w:bookmarkStart w:id="0" w:name="_GoBack"/>
      <w:bookmarkEnd w:id="0"/>
    </w:p>
    <w:p>
      <w:pPr>
        <w:pStyle w:val="16"/>
        <w:keepNext w:val="0"/>
        <w:keepLines w:val="0"/>
        <w:pageBreakBefore w:val="0"/>
        <w:widowControl w:val="0"/>
        <w:kinsoku/>
        <w:wordWrap/>
        <w:overflowPunct/>
        <w:topLinePunct w:val="0"/>
        <w:autoSpaceDE/>
        <w:autoSpaceDN/>
        <w:bidi w:val="0"/>
        <w:snapToGrid/>
        <w:spacing w:line="560" w:lineRule="exact"/>
        <w:ind w:firstLine="633" w:firstLineChars="198"/>
        <w:textAlignment w:val="auto"/>
        <w:outlineLvl w:val="9"/>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三）</w:t>
      </w:r>
      <w:r>
        <w:rPr>
          <w:rFonts w:hint="eastAsia" w:ascii="仿宋_GB2312" w:eastAsia="仿宋_GB2312"/>
          <w:sz w:val="32"/>
          <w:szCs w:val="32"/>
        </w:rPr>
        <w:t>拟出席本次会议的股东按以下要求办理出席登记事宜：</w:t>
      </w:r>
    </w:p>
    <w:p>
      <w:pPr>
        <w:pStyle w:val="16"/>
        <w:keepNext w:val="0"/>
        <w:keepLines w:val="0"/>
        <w:pageBreakBefore w:val="0"/>
        <w:widowControl w:val="0"/>
        <w:kinsoku/>
        <w:wordWrap/>
        <w:overflowPunct/>
        <w:topLinePunct w:val="0"/>
        <w:autoSpaceDE/>
        <w:autoSpaceDN/>
        <w:bidi w:val="0"/>
        <w:snapToGrid/>
        <w:spacing w:line="560" w:lineRule="exact"/>
        <w:ind w:firstLine="480" w:firstLineChars="150"/>
        <w:textAlignment w:val="auto"/>
        <w:outlineLvl w:val="9"/>
        <w:rPr>
          <w:rFonts w:ascii="仿宋_GB2312" w:eastAsia="仿宋_GB2312"/>
          <w:sz w:val="32"/>
          <w:szCs w:val="32"/>
        </w:rPr>
      </w:pPr>
      <w:r>
        <w:rPr>
          <w:rFonts w:hint="eastAsia" w:ascii="仿宋_GB2312" w:eastAsia="仿宋_GB2312"/>
          <w:sz w:val="32"/>
          <w:szCs w:val="32"/>
        </w:rPr>
        <w:t xml:space="preserve"> 1.登记时间: 202</w:t>
      </w:r>
      <w:r>
        <w:rPr>
          <w:rFonts w:hint="default" w:ascii="仿宋_GB2312" w:eastAsia="仿宋_GB2312"/>
          <w:sz w:val="32"/>
          <w:szCs w:val="32"/>
          <w:lang w:val="en-US" w:eastAsia="zh-CN"/>
        </w:rPr>
        <w:t>6</w:t>
      </w:r>
      <w:r>
        <w:rPr>
          <w:rFonts w:hint="eastAsia" w:ascii="仿宋_GB2312" w:eastAsia="仿宋_GB2312"/>
          <w:sz w:val="32"/>
          <w:szCs w:val="32"/>
        </w:rPr>
        <w:t>年</w:t>
      </w:r>
      <w:r>
        <w:rPr>
          <w:rFonts w:hint="default" w:ascii="仿宋_GB2312" w:eastAsia="仿宋_GB2312"/>
          <w:sz w:val="32"/>
          <w:szCs w:val="32"/>
          <w:lang w:val="en-US"/>
        </w:rPr>
        <w:t>6</w:t>
      </w:r>
      <w:r>
        <w:rPr>
          <w:rFonts w:hint="eastAsia" w:ascii="仿宋_GB2312" w:eastAsia="仿宋_GB2312"/>
          <w:sz w:val="32"/>
          <w:szCs w:val="32"/>
        </w:rPr>
        <w:t>月</w:t>
      </w:r>
      <w:r>
        <w:rPr>
          <w:rFonts w:hint="default" w:ascii="仿宋_GB2312" w:eastAsia="仿宋_GB2312"/>
          <w:sz w:val="32"/>
          <w:szCs w:val="32"/>
          <w:lang w:val="en-US"/>
        </w:rPr>
        <w:t>1</w:t>
      </w:r>
      <w:r>
        <w:rPr>
          <w:rFonts w:hint="eastAsia" w:ascii="仿宋_GB2312" w:eastAsia="仿宋_GB2312"/>
          <w:sz w:val="32"/>
          <w:szCs w:val="32"/>
        </w:rPr>
        <w:t>日至</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default" w:ascii="仿宋_GB2312" w:eastAsia="仿宋_GB2312"/>
          <w:sz w:val="32"/>
          <w:szCs w:val="32"/>
          <w:lang w:val="en-US" w:eastAsia="zh-CN"/>
        </w:rPr>
        <w:t>15</w:t>
      </w:r>
      <w:r>
        <w:rPr>
          <w:rFonts w:hint="eastAsia" w:ascii="仿宋_GB2312" w:eastAsia="仿宋_GB2312"/>
          <w:sz w:val="32"/>
          <w:szCs w:val="32"/>
        </w:rPr>
        <w:t>日，每天上</w:t>
      </w:r>
      <w:r>
        <w:rPr>
          <w:rFonts w:ascii="仿宋_GB2312" w:eastAsia="仿宋_GB2312"/>
          <w:sz w:val="32"/>
          <w:szCs w:val="32"/>
        </w:rPr>
        <w:t>午</w:t>
      </w:r>
      <w:r>
        <w:rPr>
          <w:rFonts w:hint="eastAsia" w:ascii="仿宋_GB2312" w:eastAsia="仿宋_GB2312"/>
          <w:sz w:val="32"/>
          <w:szCs w:val="32"/>
        </w:rPr>
        <w:t>8:</w:t>
      </w:r>
      <w:r>
        <w:rPr>
          <w:rFonts w:ascii="仿宋_GB2312" w:eastAsia="仿宋_GB2312"/>
          <w:sz w:val="32"/>
          <w:szCs w:val="32"/>
        </w:rPr>
        <w:t>3</w:t>
      </w:r>
      <w:r>
        <w:rPr>
          <w:rFonts w:hint="eastAsia" w:ascii="仿宋_GB2312" w:eastAsia="仿宋_GB2312"/>
          <w:sz w:val="32"/>
          <w:szCs w:val="32"/>
        </w:rPr>
        <w:t>0-12:00；下</w:t>
      </w:r>
      <w:r>
        <w:rPr>
          <w:rFonts w:ascii="仿宋_GB2312" w:eastAsia="仿宋_GB2312"/>
          <w:sz w:val="32"/>
          <w:szCs w:val="32"/>
        </w:rPr>
        <w:t>午</w:t>
      </w:r>
      <w:r>
        <w:rPr>
          <w:rFonts w:hint="eastAsia" w:ascii="仿宋_GB2312" w:eastAsia="仿宋_GB2312"/>
          <w:sz w:val="32"/>
          <w:szCs w:val="32"/>
        </w:rPr>
        <w:t>14:30-1</w:t>
      </w:r>
      <w:r>
        <w:rPr>
          <w:rFonts w:ascii="仿宋_GB2312" w:eastAsia="仿宋_GB2312"/>
          <w:sz w:val="32"/>
          <w:szCs w:val="32"/>
        </w:rPr>
        <w:t>7</w:t>
      </w:r>
      <w:r>
        <w:rPr>
          <w:rFonts w:hint="eastAsia" w:ascii="仿宋_GB2312" w:eastAsia="仿宋_GB2312"/>
          <w:sz w:val="32"/>
          <w:szCs w:val="32"/>
        </w:rPr>
        <w:t>:</w:t>
      </w:r>
      <w:r>
        <w:rPr>
          <w:rFonts w:ascii="仿宋_GB2312" w:eastAsia="仿宋_GB2312"/>
          <w:sz w:val="32"/>
          <w:szCs w:val="32"/>
        </w:rPr>
        <w:t>3</w:t>
      </w:r>
      <w:r>
        <w:rPr>
          <w:rFonts w:hint="eastAsia" w:ascii="仿宋_GB2312" w:eastAsia="仿宋_GB2312"/>
          <w:sz w:val="32"/>
          <w:szCs w:val="32"/>
        </w:rPr>
        <w:t>0。</w:t>
      </w:r>
    </w:p>
    <w:p>
      <w:pPr>
        <w:pStyle w:val="16"/>
        <w:keepNext w:val="0"/>
        <w:keepLines w:val="0"/>
        <w:pageBreakBefore w:val="0"/>
        <w:widowControl w:val="0"/>
        <w:kinsoku/>
        <w:wordWrap/>
        <w:overflowPunct/>
        <w:topLinePunct w:val="0"/>
        <w:autoSpaceDE/>
        <w:autoSpaceDN/>
        <w:bidi w:val="0"/>
        <w:snapToGrid/>
        <w:spacing w:line="560" w:lineRule="exact"/>
        <w:ind w:firstLine="480" w:firstLineChars="150"/>
        <w:textAlignment w:val="auto"/>
        <w:outlineLvl w:val="9"/>
        <w:rPr>
          <w:rFonts w:ascii="仿宋_GB2312" w:eastAsia="仿宋_GB2312"/>
          <w:sz w:val="32"/>
          <w:szCs w:val="32"/>
        </w:rPr>
      </w:pPr>
      <w:r>
        <w:rPr>
          <w:rFonts w:hint="eastAsia" w:ascii="仿宋_GB2312" w:eastAsia="仿宋_GB2312"/>
          <w:sz w:val="32"/>
          <w:szCs w:val="32"/>
        </w:rPr>
        <w:t xml:space="preserve"> 2.登记地址:金溪</w:t>
      </w:r>
      <w:r>
        <w:rPr>
          <w:rFonts w:ascii="仿宋_GB2312" w:eastAsia="仿宋_GB2312"/>
          <w:sz w:val="32"/>
          <w:szCs w:val="32"/>
        </w:rPr>
        <w:t>县秀谷镇园湖南路</w:t>
      </w:r>
      <w:r>
        <w:rPr>
          <w:rFonts w:hint="eastAsia" w:ascii="仿宋_GB2312" w:eastAsia="仿宋_GB2312"/>
          <w:sz w:val="32"/>
          <w:szCs w:val="32"/>
        </w:rPr>
        <w:t>11号金溪农商银行五楼</w:t>
      </w:r>
      <w:r>
        <w:rPr>
          <w:rFonts w:hint="eastAsia" w:ascii="仿宋_GB2312" w:eastAsia="仿宋_GB2312"/>
          <w:sz w:val="32"/>
          <w:szCs w:val="32"/>
          <w:lang w:val="en-US" w:eastAsia="zh-CN"/>
        </w:rPr>
        <w:t>人力资源部</w:t>
      </w:r>
      <w:r>
        <w:rPr>
          <w:rFonts w:hint="eastAsia" w:ascii="仿宋_GB2312" w:eastAsia="仿宋_GB2312"/>
          <w:sz w:val="32"/>
          <w:szCs w:val="32"/>
        </w:rPr>
        <w:t>，邮编：344</w:t>
      </w:r>
      <w:r>
        <w:rPr>
          <w:rFonts w:ascii="仿宋_GB2312" w:eastAsia="仿宋_GB2312"/>
          <w:sz w:val="32"/>
          <w:szCs w:val="32"/>
        </w:rPr>
        <w:t>8</w:t>
      </w:r>
      <w:r>
        <w:rPr>
          <w:rFonts w:hint="eastAsia" w:ascii="仿宋_GB2312" w:eastAsia="仿宋_GB2312"/>
          <w:sz w:val="32"/>
          <w:szCs w:val="32"/>
        </w:rPr>
        <w:t>00。</w:t>
      </w:r>
    </w:p>
    <w:p>
      <w:pPr>
        <w:pStyle w:val="16"/>
        <w:keepNext w:val="0"/>
        <w:keepLines w:val="0"/>
        <w:pageBreakBefore w:val="0"/>
        <w:widowControl w:val="0"/>
        <w:kinsoku/>
        <w:wordWrap/>
        <w:overflowPunct/>
        <w:topLinePunct w:val="0"/>
        <w:autoSpaceDE/>
        <w:autoSpaceDN/>
        <w:bidi w:val="0"/>
        <w:snapToGrid/>
        <w:spacing w:line="560" w:lineRule="exact"/>
        <w:ind w:firstLine="480" w:firstLineChars="150"/>
        <w:textAlignment w:val="auto"/>
        <w:outlineLvl w:val="9"/>
        <w:rPr>
          <w:rFonts w:ascii="仿宋_GB2312" w:eastAsia="仿宋_GB2312"/>
          <w:sz w:val="32"/>
          <w:szCs w:val="32"/>
          <w:highlight w:val="none"/>
        </w:rPr>
      </w:pPr>
      <w:r>
        <w:rPr>
          <w:rFonts w:hint="eastAsia" w:ascii="仿宋_GB2312" w:eastAsia="仿宋_GB2312"/>
          <w:sz w:val="32"/>
          <w:szCs w:val="32"/>
          <w:highlight w:val="none"/>
        </w:rPr>
        <w:t xml:space="preserve"> 3.登记手续：</w:t>
      </w:r>
    </w:p>
    <w:p>
      <w:pPr>
        <w:pStyle w:val="16"/>
        <w:keepNext w:val="0"/>
        <w:keepLines w:val="0"/>
        <w:pageBreakBefore w:val="0"/>
        <w:widowControl w:val="0"/>
        <w:kinsoku/>
        <w:wordWrap/>
        <w:overflowPunct/>
        <w:topLinePunct w:val="0"/>
        <w:autoSpaceDE/>
        <w:autoSpaceDN/>
        <w:bidi w:val="0"/>
        <w:snapToGrid/>
        <w:spacing w:line="560" w:lineRule="exact"/>
        <w:ind w:firstLine="480" w:firstLineChars="150"/>
        <w:textAlignment w:val="auto"/>
        <w:outlineLvl w:val="9"/>
        <w:rPr>
          <w:rFonts w:ascii="仿宋_GB2312" w:eastAsia="仿宋_GB2312"/>
          <w:sz w:val="32"/>
          <w:szCs w:val="32"/>
          <w:highlight w:val="none"/>
        </w:rPr>
      </w:pPr>
      <w:r>
        <w:rPr>
          <w:rFonts w:hint="eastAsia" w:ascii="仿宋_GB2312" w:eastAsia="仿宋_GB2312"/>
          <w:sz w:val="32"/>
          <w:szCs w:val="32"/>
          <w:highlight w:val="none"/>
        </w:rPr>
        <w:t>（1）出席会议的自然人股东应持本人身份证办理登记；如委托代理人出席的，代理人应持授权委托书、自然人股东身份证复印件及本人身份证办理登记。</w:t>
      </w:r>
    </w:p>
    <w:p>
      <w:pPr>
        <w:pStyle w:val="16"/>
        <w:keepNext w:val="0"/>
        <w:keepLines w:val="0"/>
        <w:pageBreakBefore w:val="0"/>
        <w:widowControl w:val="0"/>
        <w:kinsoku/>
        <w:wordWrap/>
        <w:overflowPunct/>
        <w:topLinePunct w:val="0"/>
        <w:autoSpaceDE/>
        <w:autoSpaceDN/>
        <w:bidi w:val="0"/>
        <w:snapToGrid/>
        <w:spacing w:line="560" w:lineRule="exact"/>
        <w:ind w:firstLine="480" w:firstLineChars="150"/>
        <w:textAlignment w:val="auto"/>
        <w:outlineLvl w:val="9"/>
        <w:rPr>
          <w:rFonts w:ascii="仿宋_GB2312" w:eastAsia="仿宋_GB2312"/>
          <w:sz w:val="32"/>
          <w:szCs w:val="32"/>
          <w:highlight w:val="none"/>
        </w:rPr>
      </w:pPr>
      <w:r>
        <w:rPr>
          <w:rFonts w:hint="eastAsia" w:ascii="仿宋_GB2312" w:eastAsia="仿宋_GB2312"/>
          <w:sz w:val="32"/>
          <w:szCs w:val="32"/>
          <w:highlight w:val="none"/>
        </w:rPr>
        <w:t>（2）企业法人股东由法定代表人亲自出席，持本人身份证办理登记；企业法人股东委托非法定代表人出席的，须持法定代表人签署的授权委托书及本人身份证办理登记。</w:t>
      </w:r>
    </w:p>
    <w:p>
      <w:pPr>
        <w:pStyle w:val="16"/>
        <w:keepNext w:val="0"/>
        <w:keepLines w:val="0"/>
        <w:pageBreakBefore w:val="0"/>
        <w:widowControl w:val="0"/>
        <w:kinsoku/>
        <w:wordWrap/>
        <w:overflowPunct/>
        <w:topLinePunct w:val="0"/>
        <w:autoSpaceDE/>
        <w:autoSpaceDN/>
        <w:bidi w:val="0"/>
        <w:snapToGrid/>
        <w:spacing w:line="560" w:lineRule="exact"/>
        <w:ind w:firstLine="480" w:firstLineChars="150"/>
        <w:textAlignment w:val="auto"/>
        <w:outlineLvl w:val="9"/>
        <w:rPr>
          <w:rFonts w:ascii="仿宋_GB2312" w:eastAsia="仿宋_GB2312"/>
          <w:sz w:val="32"/>
          <w:szCs w:val="32"/>
          <w:highlight w:val="none"/>
        </w:rPr>
      </w:pPr>
      <w:r>
        <w:rPr>
          <w:rFonts w:hint="eastAsia" w:ascii="仿宋_GB2312" w:eastAsia="仿宋_GB2312"/>
          <w:sz w:val="32"/>
          <w:szCs w:val="32"/>
          <w:highlight w:val="none"/>
        </w:rPr>
        <w:t>来信请寄：金溪</w:t>
      </w:r>
      <w:r>
        <w:rPr>
          <w:rFonts w:ascii="仿宋_GB2312" w:eastAsia="仿宋_GB2312"/>
          <w:sz w:val="32"/>
          <w:szCs w:val="32"/>
          <w:highlight w:val="none"/>
        </w:rPr>
        <w:t>县秀谷镇园湖南路</w:t>
      </w:r>
      <w:r>
        <w:rPr>
          <w:rFonts w:hint="eastAsia" w:ascii="仿宋_GB2312" w:eastAsia="仿宋_GB2312"/>
          <w:sz w:val="32"/>
          <w:szCs w:val="32"/>
          <w:highlight w:val="none"/>
        </w:rPr>
        <w:t>11号金溪农商银行</w:t>
      </w:r>
      <w:r>
        <w:rPr>
          <w:rFonts w:hint="eastAsia" w:ascii="仿宋_GB2312" w:eastAsia="仿宋_GB2312"/>
          <w:sz w:val="32"/>
          <w:szCs w:val="32"/>
          <w:highlight w:val="none"/>
          <w:lang w:val="en-US" w:eastAsia="zh-CN"/>
        </w:rPr>
        <w:t>人力资源部</w:t>
      </w:r>
      <w:r>
        <w:rPr>
          <w:rFonts w:hint="eastAsia" w:ascii="仿宋_GB2312" w:eastAsia="仿宋_GB2312"/>
          <w:sz w:val="32"/>
          <w:szCs w:val="32"/>
          <w:highlight w:val="none"/>
        </w:rPr>
        <w:t>，邮编344</w:t>
      </w:r>
      <w:r>
        <w:rPr>
          <w:rFonts w:ascii="仿宋_GB2312" w:eastAsia="仿宋_GB2312"/>
          <w:sz w:val="32"/>
          <w:szCs w:val="32"/>
          <w:highlight w:val="none"/>
        </w:rPr>
        <w:t>8</w:t>
      </w:r>
      <w:r>
        <w:rPr>
          <w:rFonts w:hint="eastAsia" w:ascii="仿宋_GB2312" w:eastAsia="仿宋_GB2312"/>
          <w:sz w:val="32"/>
          <w:szCs w:val="32"/>
          <w:highlight w:val="none"/>
        </w:rPr>
        <w:t>00（信封请注明：2</w:t>
      </w:r>
      <w:r>
        <w:rPr>
          <w:rFonts w:ascii="仿宋_GB2312" w:eastAsia="仿宋_GB2312"/>
          <w:sz w:val="32"/>
          <w:szCs w:val="32"/>
          <w:highlight w:val="none"/>
        </w:rPr>
        <w:t>02</w:t>
      </w:r>
      <w:r>
        <w:rPr>
          <w:rFonts w:hint="default" w:ascii="仿宋_GB2312" w:eastAsia="仿宋_GB2312"/>
          <w:sz w:val="32"/>
          <w:szCs w:val="32"/>
          <w:highlight w:val="none"/>
          <w:lang w:val="en-US" w:eastAsia="zh-CN"/>
        </w:rPr>
        <w:t>5</w:t>
      </w:r>
      <w:r>
        <w:rPr>
          <w:rFonts w:hint="eastAsia" w:ascii="仿宋_GB2312" w:eastAsia="仿宋_GB2312"/>
          <w:sz w:val="32"/>
          <w:szCs w:val="32"/>
          <w:highlight w:val="none"/>
        </w:rPr>
        <w:t>年</w:t>
      </w:r>
      <w:r>
        <w:rPr>
          <w:rFonts w:ascii="仿宋_GB2312" w:eastAsia="仿宋_GB2312"/>
          <w:sz w:val="32"/>
          <w:szCs w:val="32"/>
          <w:highlight w:val="none"/>
        </w:rPr>
        <w:t>度</w:t>
      </w:r>
      <w:r>
        <w:rPr>
          <w:rFonts w:hint="eastAsia" w:ascii="仿宋_GB2312" w:eastAsia="仿宋_GB2312"/>
          <w:sz w:val="32"/>
          <w:szCs w:val="32"/>
          <w:highlight w:val="none"/>
        </w:rPr>
        <w:t>股东会资料）。</w:t>
      </w:r>
    </w:p>
    <w:p>
      <w:pPr>
        <w:pStyle w:val="16"/>
        <w:keepNext w:val="0"/>
        <w:keepLines w:val="0"/>
        <w:pageBreakBefore w:val="0"/>
        <w:widowControl w:val="0"/>
        <w:kinsoku/>
        <w:wordWrap/>
        <w:overflowPunct/>
        <w:topLinePunct w:val="0"/>
        <w:autoSpaceDE/>
        <w:autoSpaceDN/>
        <w:bidi w:val="0"/>
        <w:snapToGrid/>
        <w:spacing w:line="560" w:lineRule="exact"/>
        <w:ind w:firstLine="480" w:firstLineChars="150"/>
        <w:textAlignment w:val="auto"/>
        <w:outlineLvl w:val="9"/>
        <w:rPr>
          <w:rFonts w:ascii="黑体" w:hAnsi="黑体" w:eastAsia="黑体"/>
          <w:sz w:val="32"/>
          <w:szCs w:val="32"/>
        </w:rPr>
      </w:pPr>
      <w:r>
        <w:rPr>
          <w:rFonts w:hint="eastAsia" w:ascii="黑体" w:hAnsi="黑体" w:eastAsia="黑体"/>
          <w:sz w:val="32"/>
          <w:szCs w:val="32"/>
        </w:rPr>
        <w:t>四、其他事项</w:t>
      </w:r>
    </w:p>
    <w:p>
      <w:pPr>
        <w:pStyle w:val="16"/>
        <w:keepNext w:val="0"/>
        <w:keepLines w:val="0"/>
        <w:pageBreakBefore w:val="0"/>
        <w:widowControl w:val="0"/>
        <w:kinsoku/>
        <w:wordWrap/>
        <w:overflowPunct/>
        <w:topLinePunct w:val="0"/>
        <w:autoSpaceDE/>
        <w:autoSpaceDN/>
        <w:bidi w:val="0"/>
        <w:snapToGrid/>
        <w:spacing w:line="560" w:lineRule="exact"/>
        <w:ind w:firstLine="480" w:firstLineChars="150"/>
        <w:textAlignment w:val="auto"/>
        <w:outlineLvl w:val="9"/>
        <w:rPr>
          <w:rFonts w:ascii="仿宋_GB2312" w:eastAsia="仿宋_GB2312"/>
          <w:sz w:val="32"/>
          <w:szCs w:val="32"/>
        </w:rPr>
      </w:pPr>
      <w:r>
        <w:rPr>
          <w:rFonts w:hint="eastAsia" w:ascii="仿宋_GB2312" w:eastAsia="仿宋_GB2312"/>
          <w:sz w:val="32"/>
          <w:szCs w:val="32"/>
        </w:rPr>
        <w:t>（一）会议报到时间：202</w:t>
      </w:r>
      <w:r>
        <w:rPr>
          <w:rFonts w:hint="default" w:ascii="仿宋_GB2312" w:eastAsia="仿宋_GB2312"/>
          <w:sz w:val="32"/>
          <w:szCs w:val="32"/>
          <w:lang w:val="en-US" w:eastAsia="zh-CN"/>
        </w:rPr>
        <w:t>6</w:t>
      </w:r>
      <w:r>
        <w:rPr>
          <w:rFonts w:hint="eastAsia" w:ascii="仿宋_GB2312" w:eastAsia="仿宋_GB2312"/>
          <w:sz w:val="32"/>
          <w:szCs w:val="32"/>
        </w:rPr>
        <w:t>年</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default" w:ascii="仿宋_GB2312" w:eastAsia="仿宋_GB2312"/>
          <w:sz w:val="32"/>
          <w:szCs w:val="32"/>
          <w:lang w:val="en-US"/>
        </w:rPr>
        <w:t>18</w:t>
      </w:r>
      <w:r>
        <w:rPr>
          <w:rFonts w:hint="eastAsia" w:ascii="仿宋_GB2312" w:eastAsia="仿宋_GB2312"/>
          <w:sz w:val="32"/>
          <w:szCs w:val="32"/>
        </w:rPr>
        <w:t>日上午9:</w:t>
      </w:r>
      <w:r>
        <w:rPr>
          <w:rFonts w:ascii="仿宋_GB2312" w:eastAsia="仿宋_GB2312"/>
          <w:sz w:val="32"/>
          <w:szCs w:val="32"/>
        </w:rPr>
        <w:t>3</w:t>
      </w:r>
      <w:r>
        <w:rPr>
          <w:rFonts w:hint="eastAsia" w:ascii="仿宋_GB2312" w:eastAsia="仿宋_GB2312"/>
          <w:sz w:val="32"/>
          <w:szCs w:val="32"/>
        </w:rPr>
        <w:t>0 -9:50。</w:t>
      </w:r>
    </w:p>
    <w:p>
      <w:pPr>
        <w:pStyle w:val="16"/>
        <w:keepNext w:val="0"/>
        <w:keepLines w:val="0"/>
        <w:pageBreakBefore w:val="0"/>
        <w:widowControl w:val="0"/>
        <w:kinsoku/>
        <w:wordWrap/>
        <w:overflowPunct/>
        <w:topLinePunct w:val="0"/>
        <w:autoSpaceDE/>
        <w:autoSpaceDN/>
        <w:bidi w:val="0"/>
        <w:snapToGrid/>
        <w:spacing w:line="560" w:lineRule="exact"/>
        <w:ind w:firstLine="480" w:firstLineChars="150"/>
        <w:textAlignment w:val="auto"/>
        <w:outlineLvl w:val="9"/>
        <w:rPr>
          <w:rFonts w:ascii="仿宋_GB2312" w:eastAsia="仿宋_GB2312"/>
          <w:sz w:val="32"/>
          <w:szCs w:val="32"/>
        </w:rPr>
      </w:pPr>
      <w:r>
        <w:rPr>
          <w:rFonts w:hint="eastAsia" w:ascii="仿宋_GB2312" w:eastAsia="仿宋_GB2312"/>
          <w:sz w:val="32"/>
          <w:szCs w:val="32"/>
        </w:rPr>
        <w:t>（二）会议登记及联系方式：</w:t>
      </w:r>
    </w:p>
    <w:p>
      <w:pPr>
        <w:pStyle w:val="16"/>
        <w:keepNext w:val="0"/>
        <w:keepLines w:val="0"/>
        <w:pageBreakBefore w:val="0"/>
        <w:widowControl w:val="0"/>
        <w:kinsoku/>
        <w:wordWrap/>
        <w:overflowPunct/>
        <w:topLinePunct w:val="0"/>
        <w:autoSpaceDE/>
        <w:autoSpaceDN/>
        <w:bidi w:val="0"/>
        <w:snapToGrid/>
        <w:spacing w:line="560" w:lineRule="exact"/>
        <w:ind w:firstLine="480" w:firstLineChars="150"/>
        <w:textAlignment w:val="auto"/>
        <w:outlineLvl w:val="9"/>
        <w:rPr>
          <w:rFonts w:ascii="仿宋_GB2312" w:eastAsia="仿宋_GB2312"/>
          <w:sz w:val="32"/>
          <w:szCs w:val="32"/>
        </w:rPr>
      </w:pPr>
      <w:r>
        <w:rPr>
          <w:rFonts w:hint="eastAsia" w:ascii="仿宋_GB2312" w:eastAsia="仿宋_GB2312"/>
          <w:sz w:val="32"/>
          <w:szCs w:val="32"/>
        </w:rPr>
        <w:t>联系人：胡敏、</w:t>
      </w:r>
      <w:r>
        <w:rPr>
          <w:rFonts w:hint="eastAsia" w:ascii="仿宋_GB2312" w:eastAsia="仿宋_GB2312"/>
          <w:sz w:val="32"/>
          <w:szCs w:val="32"/>
          <w:lang w:val="en-US" w:eastAsia="zh-CN"/>
        </w:rPr>
        <w:t>秦茜</w:t>
      </w:r>
      <w:r>
        <w:rPr>
          <w:rFonts w:ascii="仿宋_GB2312" w:eastAsia="仿宋_GB2312"/>
          <w:sz w:val="32"/>
          <w:szCs w:val="32"/>
        </w:rPr>
        <w:t xml:space="preserve"> </w:t>
      </w:r>
    </w:p>
    <w:p>
      <w:pPr>
        <w:pStyle w:val="16"/>
        <w:keepNext w:val="0"/>
        <w:keepLines w:val="0"/>
        <w:pageBreakBefore w:val="0"/>
        <w:widowControl w:val="0"/>
        <w:kinsoku/>
        <w:wordWrap/>
        <w:overflowPunct/>
        <w:topLinePunct w:val="0"/>
        <w:autoSpaceDE/>
        <w:autoSpaceDN/>
        <w:bidi w:val="0"/>
        <w:snapToGrid/>
        <w:spacing w:line="560" w:lineRule="exact"/>
        <w:ind w:firstLine="480" w:firstLineChars="150"/>
        <w:textAlignment w:val="auto"/>
        <w:outlineLvl w:val="9"/>
        <w:rPr>
          <w:rFonts w:ascii="仿宋_GB2312" w:eastAsia="仿宋_GB2312"/>
          <w:sz w:val="32"/>
          <w:szCs w:val="32"/>
        </w:rPr>
      </w:pPr>
      <w:r>
        <w:rPr>
          <w:rFonts w:hint="eastAsia" w:ascii="仿宋_GB2312" w:eastAsia="仿宋_GB2312"/>
          <w:sz w:val="32"/>
          <w:szCs w:val="32"/>
        </w:rPr>
        <w:t>地址：金溪</w:t>
      </w:r>
      <w:r>
        <w:rPr>
          <w:rFonts w:ascii="仿宋_GB2312" w:eastAsia="仿宋_GB2312"/>
          <w:sz w:val="32"/>
          <w:szCs w:val="32"/>
        </w:rPr>
        <w:t>县秀谷镇园湖南路</w:t>
      </w:r>
      <w:r>
        <w:rPr>
          <w:rFonts w:hint="eastAsia" w:ascii="仿宋_GB2312" w:eastAsia="仿宋_GB2312"/>
          <w:sz w:val="32"/>
          <w:szCs w:val="32"/>
        </w:rPr>
        <w:t>11号金溪农商银行五楼</w:t>
      </w:r>
      <w:r>
        <w:rPr>
          <w:rFonts w:hint="eastAsia" w:ascii="仿宋_GB2312" w:eastAsia="仿宋_GB2312"/>
          <w:sz w:val="32"/>
          <w:szCs w:val="32"/>
          <w:lang w:val="en-US" w:eastAsia="zh-CN"/>
        </w:rPr>
        <w:t>人力资源</w:t>
      </w:r>
      <w:r>
        <w:rPr>
          <w:rFonts w:ascii="仿宋_GB2312" w:eastAsia="仿宋_GB2312"/>
          <w:sz w:val="32"/>
          <w:szCs w:val="32"/>
        </w:rPr>
        <w:t>部</w:t>
      </w:r>
      <w:r>
        <w:rPr>
          <w:rFonts w:hint="eastAsia" w:ascii="仿宋_GB2312" w:eastAsia="仿宋_GB2312"/>
          <w:sz w:val="32"/>
          <w:szCs w:val="32"/>
        </w:rPr>
        <w:t>。</w:t>
      </w:r>
    </w:p>
    <w:p>
      <w:pPr>
        <w:pStyle w:val="16"/>
        <w:keepNext w:val="0"/>
        <w:keepLines w:val="0"/>
        <w:pageBreakBefore w:val="0"/>
        <w:widowControl w:val="0"/>
        <w:kinsoku/>
        <w:wordWrap/>
        <w:overflowPunct/>
        <w:topLinePunct w:val="0"/>
        <w:autoSpaceDE/>
        <w:autoSpaceDN/>
        <w:bidi w:val="0"/>
        <w:snapToGrid/>
        <w:spacing w:line="560" w:lineRule="exact"/>
        <w:ind w:firstLine="480" w:firstLineChars="150"/>
        <w:textAlignment w:val="auto"/>
        <w:outlineLvl w:val="9"/>
        <w:rPr>
          <w:rFonts w:ascii="仿宋_GB2312" w:eastAsia="仿宋_GB2312"/>
          <w:sz w:val="32"/>
          <w:szCs w:val="32"/>
        </w:rPr>
      </w:pPr>
      <w:r>
        <w:rPr>
          <w:rFonts w:hint="eastAsia" w:ascii="仿宋_GB2312" w:eastAsia="仿宋_GB2312"/>
          <w:sz w:val="32"/>
          <w:szCs w:val="32"/>
        </w:rPr>
        <w:t>电话：0794-</w:t>
      </w:r>
      <w:r>
        <w:rPr>
          <w:rFonts w:ascii="仿宋_GB2312" w:eastAsia="仿宋_GB2312"/>
          <w:sz w:val="32"/>
          <w:szCs w:val="32"/>
        </w:rPr>
        <w:t>529</w:t>
      </w:r>
      <w:r>
        <w:rPr>
          <w:rFonts w:hint="eastAsia" w:ascii="仿宋_GB2312" w:eastAsia="仿宋_GB2312"/>
          <w:sz w:val="32"/>
          <w:szCs w:val="32"/>
          <w:lang w:val="en-US" w:eastAsia="zh-CN"/>
        </w:rPr>
        <w:t>2</w:t>
      </w:r>
      <w:r>
        <w:rPr>
          <w:rFonts w:ascii="仿宋_GB2312" w:eastAsia="仿宋_GB2312"/>
          <w:sz w:val="32"/>
          <w:szCs w:val="32"/>
        </w:rPr>
        <w:t>700</w:t>
      </w:r>
      <w:r>
        <w:rPr>
          <w:rFonts w:hint="eastAsia" w:ascii="仿宋_GB2312" w:eastAsia="仿宋_GB2312"/>
          <w:sz w:val="32"/>
          <w:szCs w:val="32"/>
        </w:rPr>
        <w:t>，</w:t>
      </w:r>
      <w:r>
        <w:rPr>
          <w:rFonts w:ascii="仿宋_GB2312" w:eastAsia="仿宋_GB2312"/>
          <w:sz w:val="32"/>
          <w:szCs w:val="32"/>
        </w:rPr>
        <w:t>13879464008</w:t>
      </w:r>
      <w:r>
        <w:rPr>
          <w:rFonts w:hint="eastAsia" w:ascii="仿宋_GB2312" w:eastAsia="仿宋_GB2312"/>
          <w:sz w:val="32"/>
          <w:szCs w:val="32"/>
        </w:rPr>
        <w:t>； 传真：0794-</w:t>
      </w:r>
      <w:r>
        <w:rPr>
          <w:rFonts w:ascii="仿宋_GB2312" w:eastAsia="仿宋_GB2312"/>
          <w:sz w:val="32"/>
          <w:szCs w:val="32"/>
        </w:rPr>
        <w:t>5292700</w:t>
      </w:r>
      <w:r>
        <w:rPr>
          <w:rFonts w:hint="eastAsia" w:ascii="仿宋_GB2312" w:eastAsia="仿宋_GB2312"/>
          <w:sz w:val="32"/>
          <w:szCs w:val="32"/>
        </w:rPr>
        <w:t>。</w:t>
      </w:r>
    </w:p>
    <w:p>
      <w:pPr>
        <w:pStyle w:val="16"/>
        <w:keepNext w:val="0"/>
        <w:keepLines w:val="0"/>
        <w:pageBreakBefore w:val="0"/>
        <w:widowControl w:val="0"/>
        <w:kinsoku/>
        <w:wordWrap/>
        <w:overflowPunct/>
        <w:topLinePunct w:val="0"/>
        <w:autoSpaceDE/>
        <w:autoSpaceDN/>
        <w:bidi w:val="0"/>
        <w:snapToGrid/>
        <w:spacing w:line="560" w:lineRule="exact"/>
        <w:ind w:firstLine="480" w:firstLineChars="150"/>
        <w:textAlignment w:val="auto"/>
        <w:outlineLvl w:val="9"/>
        <w:rPr>
          <w:rFonts w:ascii="仿宋_GB2312" w:eastAsia="仿宋_GB2312"/>
          <w:sz w:val="32"/>
          <w:szCs w:val="32"/>
        </w:rPr>
      </w:pPr>
      <w:r>
        <w:rPr>
          <w:rFonts w:hint="eastAsia" w:ascii="仿宋_GB2312" w:eastAsia="仿宋_GB2312"/>
          <w:sz w:val="32"/>
          <w:szCs w:val="32"/>
        </w:rPr>
        <w:t>（三）会期半天。</w:t>
      </w:r>
    </w:p>
    <w:p>
      <w:pPr>
        <w:pStyle w:val="16"/>
        <w:keepNext w:val="0"/>
        <w:keepLines w:val="0"/>
        <w:pageBreakBefore w:val="0"/>
        <w:widowControl w:val="0"/>
        <w:kinsoku/>
        <w:wordWrap/>
        <w:overflowPunct/>
        <w:topLinePunct w:val="0"/>
        <w:autoSpaceDE/>
        <w:autoSpaceDN/>
        <w:bidi w:val="0"/>
        <w:snapToGrid/>
        <w:spacing w:line="560" w:lineRule="exact"/>
        <w:ind w:firstLine="480" w:firstLineChars="150"/>
        <w:textAlignment w:val="auto"/>
        <w:outlineLvl w:val="9"/>
        <w:rPr>
          <w:rFonts w:hint="eastAsia" w:ascii="仿宋_GB2312" w:eastAsia="仿宋_GB2312"/>
          <w:sz w:val="32"/>
          <w:szCs w:val="32"/>
        </w:rPr>
      </w:pPr>
      <w:r>
        <w:rPr>
          <w:rFonts w:hint="eastAsia" w:ascii="仿宋_GB2312" w:eastAsia="仿宋_GB2312"/>
          <w:sz w:val="32"/>
          <w:szCs w:val="32"/>
        </w:rPr>
        <w:t>（四）如因特殊情况，会议时间和地点发生变化，将另行通知。</w:t>
      </w:r>
    </w:p>
    <w:p>
      <w:pPr>
        <w:pStyle w:val="16"/>
        <w:keepNext w:val="0"/>
        <w:keepLines w:val="0"/>
        <w:pageBreakBefore w:val="0"/>
        <w:widowControl w:val="0"/>
        <w:kinsoku/>
        <w:wordWrap/>
        <w:overflowPunct/>
        <w:topLinePunct w:val="0"/>
        <w:autoSpaceDE/>
        <w:autoSpaceDN/>
        <w:bidi w:val="0"/>
        <w:snapToGrid/>
        <w:spacing w:line="560" w:lineRule="exact"/>
        <w:ind w:firstLine="480" w:firstLineChars="150"/>
        <w:textAlignment w:val="auto"/>
        <w:outlineLvl w:val="9"/>
        <w:rPr>
          <w:rFonts w:hint="eastAsia" w:ascii="仿宋_GB2312" w:eastAsia="仿宋_GB2312"/>
          <w:sz w:val="32"/>
          <w:szCs w:val="32"/>
        </w:rPr>
      </w:pPr>
    </w:p>
    <w:p>
      <w:pPr>
        <w:pStyle w:val="16"/>
        <w:keepNext w:val="0"/>
        <w:keepLines w:val="0"/>
        <w:pageBreakBefore w:val="0"/>
        <w:widowControl w:val="0"/>
        <w:kinsoku/>
        <w:wordWrap/>
        <w:overflowPunct/>
        <w:topLinePunct w:val="0"/>
        <w:autoSpaceDE/>
        <w:autoSpaceDN/>
        <w:bidi w:val="0"/>
        <w:snapToGrid/>
        <w:spacing w:line="560" w:lineRule="exact"/>
        <w:ind w:firstLine="480" w:firstLineChars="150"/>
        <w:textAlignment w:val="auto"/>
        <w:outlineLvl w:val="9"/>
        <w:rPr>
          <w:rFonts w:hint="eastAsia" w:ascii="仿宋_GB2312" w:eastAsia="仿宋_GB2312"/>
          <w:sz w:val="32"/>
          <w:szCs w:val="32"/>
        </w:rPr>
      </w:pPr>
    </w:p>
    <w:p>
      <w:pPr>
        <w:pStyle w:val="16"/>
        <w:keepNext w:val="0"/>
        <w:keepLines w:val="0"/>
        <w:pageBreakBefore w:val="0"/>
        <w:widowControl w:val="0"/>
        <w:kinsoku/>
        <w:wordWrap/>
        <w:overflowPunct/>
        <w:topLinePunct w:val="0"/>
        <w:autoSpaceDE/>
        <w:autoSpaceDN/>
        <w:bidi w:val="0"/>
        <w:snapToGrid/>
        <w:spacing w:line="560" w:lineRule="exact"/>
        <w:ind w:firstLine="5600" w:firstLineChars="1750"/>
        <w:textAlignment w:val="auto"/>
        <w:outlineLvl w:val="9"/>
        <w:rPr>
          <w:rFonts w:ascii="仿宋_GB2312" w:eastAsia="仿宋_GB2312"/>
          <w:sz w:val="32"/>
          <w:szCs w:val="32"/>
        </w:rPr>
      </w:pPr>
      <w:r>
        <w:rPr>
          <w:rFonts w:hint="eastAsia" w:ascii="仿宋_GB2312" w:eastAsia="仿宋_GB2312"/>
          <w:sz w:val="32"/>
          <w:szCs w:val="32"/>
        </w:rPr>
        <w:t>金溪农商银行</w:t>
      </w:r>
    </w:p>
    <w:p>
      <w:pPr>
        <w:pStyle w:val="16"/>
        <w:keepNext w:val="0"/>
        <w:keepLines w:val="0"/>
        <w:pageBreakBefore w:val="0"/>
        <w:widowControl w:val="0"/>
        <w:kinsoku/>
        <w:wordWrap/>
        <w:overflowPunct/>
        <w:topLinePunct w:val="0"/>
        <w:autoSpaceDE/>
        <w:autoSpaceDN/>
        <w:bidi w:val="0"/>
        <w:snapToGrid/>
        <w:spacing w:line="560" w:lineRule="exact"/>
        <w:ind w:firstLine="5440" w:firstLineChars="1700"/>
        <w:textAlignment w:val="auto"/>
        <w:outlineLvl w:val="9"/>
        <w:rPr>
          <w:rFonts w:ascii="仿宋_GB2312" w:eastAsia="仿宋_GB2312"/>
          <w:sz w:val="32"/>
          <w:szCs w:val="32"/>
        </w:rPr>
      </w:pPr>
      <w:r>
        <w:rPr>
          <w:rFonts w:hint="eastAsia" w:ascii="仿宋_GB2312" w:eastAsia="仿宋_GB2312"/>
          <w:sz w:val="32"/>
          <w:szCs w:val="32"/>
        </w:rPr>
        <w:t>20</w:t>
      </w:r>
      <w:r>
        <w:rPr>
          <w:rFonts w:ascii="仿宋_GB2312" w:eastAsia="仿宋_GB2312"/>
          <w:sz w:val="32"/>
          <w:szCs w:val="32"/>
        </w:rPr>
        <w:t>2</w:t>
      </w:r>
      <w:r>
        <w:rPr>
          <w:rFonts w:hint="default" w:ascii="仿宋_GB2312" w:eastAsia="仿宋_GB2312"/>
          <w:sz w:val="32"/>
          <w:szCs w:val="32"/>
          <w:lang w:val="en-US" w:eastAsia="zh-CN"/>
        </w:rPr>
        <w:t>6</w:t>
      </w:r>
      <w:r>
        <w:rPr>
          <w:rFonts w:hint="eastAsia" w:ascii="仿宋_GB2312" w:eastAsia="仿宋_GB2312"/>
          <w:sz w:val="32"/>
          <w:szCs w:val="32"/>
        </w:rPr>
        <w:t>年</w:t>
      </w:r>
      <w:r>
        <w:rPr>
          <w:rFonts w:hint="default" w:ascii="仿宋_GB2312" w:eastAsia="仿宋_GB2312"/>
          <w:sz w:val="32"/>
          <w:szCs w:val="32"/>
          <w:lang w:val="en-US"/>
        </w:rPr>
        <w:t>5</w:t>
      </w:r>
      <w:r>
        <w:rPr>
          <w:rFonts w:hint="eastAsia" w:ascii="仿宋_GB2312" w:eastAsia="仿宋_GB2312"/>
          <w:sz w:val="32"/>
          <w:szCs w:val="32"/>
        </w:rPr>
        <w:t>月</w:t>
      </w:r>
      <w:r>
        <w:rPr>
          <w:rFonts w:hint="default" w:ascii="仿宋_GB2312" w:eastAsia="仿宋_GB2312"/>
          <w:sz w:val="32"/>
          <w:szCs w:val="32"/>
          <w:lang w:val="en-US"/>
        </w:rPr>
        <w:t>27</w:t>
      </w:r>
      <w:r>
        <w:rPr>
          <w:rFonts w:hint="eastAsia" w:ascii="仿宋_GB2312" w:eastAsia="仿宋_GB2312"/>
          <w:sz w:val="32"/>
          <w:szCs w:val="32"/>
        </w:rPr>
        <w:t>日</w:t>
      </w:r>
    </w:p>
    <w:sectPr>
      <w:footerReference r:id="rId3" w:type="default"/>
      <w:pgSz w:w="11906" w:h="16838"/>
      <w:pgMar w:top="1701" w:right="1531" w:bottom="1531" w:left="1531" w:header="851" w:footer="992" w:gutter="0"/>
      <w:cols w:space="425" w:num="1"/>
      <w:docGrid w:type="lines" w:linePitch="2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标宋简">
    <w:altName w:val="宋体"/>
    <w:panose1 w:val="00000000000000000000"/>
    <w:charset w:val="86"/>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7784505"/>
      <w:docPartObj>
        <w:docPartGallery w:val="autotext"/>
      </w:docPartObj>
    </w:sdtPr>
    <w:sdtContent>
      <w:p>
        <w:pPr>
          <w:pStyle w:val="8"/>
          <w:jc w:val="center"/>
        </w:pPr>
        <w:r>
          <w:fldChar w:fldCharType="begin"/>
        </w:r>
        <w:r>
          <w:instrText xml:space="preserve">PAGE   \* MERGEFORMAT</w:instrText>
        </w:r>
        <w:r>
          <w:fldChar w:fldCharType="separate"/>
        </w:r>
        <w:r>
          <w:rPr>
            <w:lang w:val="zh-CN"/>
          </w:rPr>
          <w:t>3</w:t>
        </w:r>
        <w:r>
          <w:fldChar w:fldCharType="end"/>
        </w:r>
      </w:p>
    </w:sdtContent>
  </w:sdt>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28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3F6"/>
    <w:rsid w:val="00027E09"/>
    <w:rsid w:val="00030213"/>
    <w:rsid w:val="0003250F"/>
    <w:rsid w:val="0003557D"/>
    <w:rsid w:val="0004318E"/>
    <w:rsid w:val="00065D25"/>
    <w:rsid w:val="00067B17"/>
    <w:rsid w:val="000932D4"/>
    <w:rsid w:val="000C05C5"/>
    <w:rsid w:val="000E7D80"/>
    <w:rsid w:val="00101DE8"/>
    <w:rsid w:val="00110A2C"/>
    <w:rsid w:val="00146E9E"/>
    <w:rsid w:val="0015233A"/>
    <w:rsid w:val="00154E78"/>
    <w:rsid w:val="00156E9D"/>
    <w:rsid w:val="001571D1"/>
    <w:rsid w:val="001613A1"/>
    <w:rsid w:val="001630A3"/>
    <w:rsid w:val="001A618D"/>
    <w:rsid w:val="001C3C7A"/>
    <w:rsid w:val="00202852"/>
    <w:rsid w:val="00232F52"/>
    <w:rsid w:val="0026727F"/>
    <w:rsid w:val="00293B3A"/>
    <w:rsid w:val="00294069"/>
    <w:rsid w:val="0029461A"/>
    <w:rsid w:val="002C0106"/>
    <w:rsid w:val="002D56D8"/>
    <w:rsid w:val="002D6EA6"/>
    <w:rsid w:val="002E17A9"/>
    <w:rsid w:val="002F5882"/>
    <w:rsid w:val="00312C85"/>
    <w:rsid w:val="00324647"/>
    <w:rsid w:val="00327D0C"/>
    <w:rsid w:val="003522E8"/>
    <w:rsid w:val="003547DF"/>
    <w:rsid w:val="00375399"/>
    <w:rsid w:val="003B40AF"/>
    <w:rsid w:val="003B6005"/>
    <w:rsid w:val="003D0270"/>
    <w:rsid w:val="003D5CF7"/>
    <w:rsid w:val="003E38C1"/>
    <w:rsid w:val="003F725C"/>
    <w:rsid w:val="004043E3"/>
    <w:rsid w:val="00405187"/>
    <w:rsid w:val="00411341"/>
    <w:rsid w:val="00422F09"/>
    <w:rsid w:val="00442618"/>
    <w:rsid w:val="0045208D"/>
    <w:rsid w:val="004538A7"/>
    <w:rsid w:val="0046578D"/>
    <w:rsid w:val="00476050"/>
    <w:rsid w:val="004C6C28"/>
    <w:rsid w:val="004D6B79"/>
    <w:rsid w:val="00501527"/>
    <w:rsid w:val="00525732"/>
    <w:rsid w:val="00541301"/>
    <w:rsid w:val="00566437"/>
    <w:rsid w:val="005673FA"/>
    <w:rsid w:val="00570555"/>
    <w:rsid w:val="005A1D6A"/>
    <w:rsid w:val="005A4F1A"/>
    <w:rsid w:val="005B6119"/>
    <w:rsid w:val="005C22C4"/>
    <w:rsid w:val="006060C7"/>
    <w:rsid w:val="006208E7"/>
    <w:rsid w:val="006279FD"/>
    <w:rsid w:val="00633B31"/>
    <w:rsid w:val="00637849"/>
    <w:rsid w:val="00640CC9"/>
    <w:rsid w:val="00647743"/>
    <w:rsid w:val="0065536C"/>
    <w:rsid w:val="006713F6"/>
    <w:rsid w:val="006A2BC1"/>
    <w:rsid w:val="006B35DD"/>
    <w:rsid w:val="006B61B8"/>
    <w:rsid w:val="006E2538"/>
    <w:rsid w:val="006E3FAF"/>
    <w:rsid w:val="006F42E2"/>
    <w:rsid w:val="007753B3"/>
    <w:rsid w:val="007A718F"/>
    <w:rsid w:val="007B47DB"/>
    <w:rsid w:val="007B5A03"/>
    <w:rsid w:val="007E6ACE"/>
    <w:rsid w:val="007F457A"/>
    <w:rsid w:val="00826829"/>
    <w:rsid w:val="00871C26"/>
    <w:rsid w:val="00873819"/>
    <w:rsid w:val="008D05E8"/>
    <w:rsid w:val="008F586D"/>
    <w:rsid w:val="00904C1A"/>
    <w:rsid w:val="0092042D"/>
    <w:rsid w:val="0093015A"/>
    <w:rsid w:val="00931099"/>
    <w:rsid w:val="009869B8"/>
    <w:rsid w:val="00A17018"/>
    <w:rsid w:val="00A40935"/>
    <w:rsid w:val="00A460F6"/>
    <w:rsid w:val="00A4753C"/>
    <w:rsid w:val="00A76AF9"/>
    <w:rsid w:val="00A91257"/>
    <w:rsid w:val="00A915C6"/>
    <w:rsid w:val="00AA0A26"/>
    <w:rsid w:val="00AA157A"/>
    <w:rsid w:val="00AB4D8B"/>
    <w:rsid w:val="00AC2BE9"/>
    <w:rsid w:val="00AC55A8"/>
    <w:rsid w:val="00AD60D5"/>
    <w:rsid w:val="00AF233D"/>
    <w:rsid w:val="00B117AD"/>
    <w:rsid w:val="00B16453"/>
    <w:rsid w:val="00B51E77"/>
    <w:rsid w:val="00B87C48"/>
    <w:rsid w:val="00BA647C"/>
    <w:rsid w:val="00BB0DA4"/>
    <w:rsid w:val="00BB2E9F"/>
    <w:rsid w:val="00BD7AB5"/>
    <w:rsid w:val="00BE261C"/>
    <w:rsid w:val="00C20B72"/>
    <w:rsid w:val="00C316B1"/>
    <w:rsid w:val="00C83C92"/>
    <w:rsid w:val="00CB107D"/>
    <w:rsid w:val="00CE7C39"/>
    <w:rsid w:val="00CF0CBE"/>
    <w:rsid w:val="00D00793"/>
    <w:rsid w:val="00D11F7C"/>
    <w:rsid w:val="00D14EDE"/>
    <w:rsid w:val="00D403AA"/>
    <w:rsid w:val="00D55DE5"/>
    <w:rsid w:val="00D613C1"/>
    <w:rsid w:val="00D64A80"/>
    <w:rsid w:val="00D7161C"/>
    <w:rsid w:val="00DA4AA2"/>
    <w:rsid w:val="00DB4B6E"/>
    <w:rsid w:val="00DF20C3"/>
    <w:rsid w:val="00E000C0"/>
    <w:rsid w:val="00E162B5"/>
    <w:rsid w:val="00E46851"/>
    <w:rsid w:val="00E61985"/>
    <w:rsid w:val="00E95FA4"/>
    <w:rsid w:val="00EB75D3"/>
    <w:rsid w:val="00ED1A67"/>
    <w:rsid w:val="00ED73BA"/>
    <w:rsid w:val="00F457E8"/>
    <w:rsid w:val="00F95E19"/>
    <w:rsid w:val="00FA5C30"/>
    <w:rsid w:val="00FB187B"/>
    <w:rsid w:val="00FB73E1"/>
    <w:rsid w:val="00FC2A77"/>
    <w:rsid w:val="00FD6C1F"/>
    <w:rsid w:val="00FF6ECA"/>
    <w:rsid w:val="079F7357"/>
    <w:rsid w:val="0FF546E4"/>
    <w:rsid w:val="12A27E29"/>
    <w:rsid w:val="1CB0322A"/>
    <w:rsid w:val="1CD07611"/>
    <w:rsid w:val="1FD752ED"/>
    <w:rsid w:val="217511B7"/>
    <w:rsid w:val="2572092F"/>
    <w:rsid w:val="295A5546"/>
    <w:rsid w:val="2CAE62E0"/>
    <w:rsid w:val="308C0866"/>
    <w:rsid w:val="30D52F93"/>
    <w:rsid w:val="353E217C"/>
    <w:rsid w:val="386E43D1"/>
    <w:rsid w:val="4072582E"/>
    <w:rsid w:val="433027C2"/>
    <w:rsid w:val="4AB019F7"/>
    <w:rsid w:val="4C5C2111"/>
    <w:rsid w:val="5048522A"/>
    <w:rsid w:val="55CD015C"/>
    <w:rsid w:val="58DF058E"/>
    <w:rsid w:val="5D3C7D0D"/>
    <w:rsid w:val="5EB432CA"/>
    <w:rsid w:val="5F8B321F"/>
    <w:rsid w:val="5FB8030D"/>
    <w:rsid w:val="62BD6590"/>
    <w:rsid w:val="65A27F8A"/>
    <w:rsid w:val="67E66D33"/>
    <w:rsid w:val="6CB91533"/>
    <w:rsid w:val="71B574CD"/>
    <w:rsid w:val="72AB165C"/>
    <w:rsid w:val="73611D14"/>
    <w:rsid w:val="77B51926"/>
    <w:rsid w:val="7CC83FD4"/>
    <w:rsid w:val="7D055BB9"/>
    <w:rsid w:val="7E5F6137"/>
    <w:rsid w:val="7FA62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style>
  <w:style w:type="paragraph" w:styleId="3">
    <w:name w:val="Body Text"/>
    <w:basedOn w:val="1"/>
    <w:next w:val="2"/>
    <w:qFormat/>
    <w:uiPriority w:val="0"/>
    <w:pPr>
      <w:spacing w:after="120"/>
    </w:pPr>
  </w:style>
  <w:style w:type="paragraph" w:styleId="4">
    <w:name w:val="Body Text Indent 2"/>
    <w:basedOn w:val="1"/>
    <w:next w:val="5"/>
    <w:qFormat/>
    <w:uiPriority w:val="0"/>
    <w:pPr>
      <w:spacing w:after="120" w:afterLines="0" w:line="480" w:lineRule="auto"/>
      <w:ind w:left="420" w:leftChars="200"/>
    </w:pPr>
    <w:rPr>
      <w:rFonts w:ascii="Times New Roman" w:hAnsi="Times New Roman" w:eastAsia="宋体" w:cs="Times New Roman"/>
    </w:rPr>
  </w:style>
  <w:style w:type="paragraph" w:customStyle="1" w:styleId="5">
    <w:name w:val="z正文"/>
    <w:basedOn w:val="6"/>
    <w:qFormat/>
    <w:uiPriority w:val="0"/>
    <w:pPr>
      <w:tabs>
        <w:tab w:val="left" w:pos="525"/>
      </w:tabs>
      <w:snapToGrid w:val="0"/>
      <w:spacing w:line="360" w:lineRule="auto"/>
    </w:pPr>
    <w:rPr>
      <w:rFonts w:ascii="Times New Roman" w:hAnsi="宋体" w:eastAsia="宋体" w:cs="Times New Roman"/>
      <w:sz w:val="24"/>
    </w:rPr>
  </w:style>
  <w:style w:type="paragraph" w:styleId="6">
    <w:name w:val="Plain Text"/>
    <w:basedOn w:val="1"/>
    <w:qFormat/>
    <w:uiPriority w:val="0"/>
    <w:pPr>
      <w:adjustRightInd w:val="0"/>
      <w:snapToGrid w:val="0"/>
    </w:pPr>
    <w:rPr>
      <w:rFonts w:ascii="宋体" w:hAnsi="Courier New"/>
      <w:sz w:val="30"/>
      <w:szCs w:val="20"/>
    </w:rPr>
  </w:style>
  <w:style w:type="paragraph" w:styleId="7">
    <w:name w:val="Balloon Text"/>
    <w:basedOn w:val="1"/>
    <w:link w:val="15"/>
    <w:unhideWhenUsed/>
    <w:qFormat/>
    <w:uiPriority w:val="0"/>
    <w:rPr>
      <w:rFonts w:asciiTheme="minorHAnsi" w:hAnsiTheme="minorHAnsi" w:eastAsiaTheme="minorEastAsia" w:cstheme="minorBidi"/>
      <w:sz w:val="18"/>
      <w:szCs w:val="18"/>
    </w:rPr>
  </w:style>
  <w:style w:type="paragraph" w:styleId="8">
    <w:name w:val="footer"/>
    <w:basedOn w:val="1"/>
    <w:link w:val="1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apple-converted-space"/>
    <w:basedOn w:val="13"/>
    <w:qFormat/>
    <w:uiPriority w:val="0"/>
  </w:style>
  <w:style w:type="character" w:customStyle="1" w:styleId="15">
    <w:name w:val="批注框文本 字符"/>
    <w:basedOn w:val="13"/>
    <w:link w:val="7"/>
    <w:qFormat/>
    <w:uiPriority w:val="0"/>
    <w:rPr>
      <w:sz w:val="18"/>
      <w:szCs w:val="18"/>
    </w:rPr>
  </w:style>
  <w:style w:type="paragraph" w:styleId="1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7">
    <w:name w:val="页眉 字符"/>
    <w:basedOn w:val="13"/>
    <w:link w:val="9"/>
    <w:qFormat/>
    <w:uiPriority w:val="99"/>
    <w:rPr>
      <w:sz w:val="18"/>
      <w:szCs w:val="18"/>
    </w:rPr>
  </w:style>
  <w:style w:type="character" w:customStyle="1" w:styleId="18">
    <w:name w:val="页脚 字符"/>
    <w:basedOn w:val="13"/>
    <w:link w:val="8"/>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97CA92-9ED4-4E87-BA49-A5F0BDBFFCA7}">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Pages>
  <Words>201</Words>
  <Characters>1150</Characters>
  <Lines>9</Lines>
  <Paragraphs>2</Paragraphs>
  <TotalTime>0</TotalTime>
  <ScaleCrop>false</ScaleCrop>
  <LinksUpToDate>false</LinksUpToDate>
  <CharactersWithSpaces>1349</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2017-04-26T12:27:00Z</dcterms:created>
  <dc:creator>Sky123.Org</dc:creator>
  <cp:lastModifiedBy>Administrator</cp:lastModifiedBy>
  <cp:lastPrinted>2025-06-14T02:47:00Z</cp:lastPrinted>
  <dcterms:modified xsi:type="dcterms:W3CDTF">2026-05-26T14:08:32Z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1A2C6FBA54964339B9A4D4285848F740</vt:lpwstr>
  </property>
</Properties>
</file>